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164" w:rsidRDefault="00000000">
      <w:pPr>
        <w:pStyle w:val="Title"/>
        <w:ind w:left="884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60230" cy="46653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30" cy="46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164" w:rsidRDefault="00535164">
      <w:pPr>
        <w:pStyle w:val="Title"/>
        <w:spacing w:before="3"/>
        <w:rPr>
          <w:sz w:val="15"/>
        </w:rPr>
      </w:pPr>
    </w:p>
    <w:tbl>
      <w:tblPr>
        <w:tblW w:w="0" w:type="auto"/>
        <w:tblInd w:w="116" w:type="dxa"/>
        <w:tblBorders>
          <w:top w:val="single" w:sz="18" w:space="0" w:color="FFCE00"/>
          <w:left w:val="single" w:sz="18" w:space="0" w:color="FFCE00"/>
          <w:bottom w:val="single" w:sz="18" w:space="0" w:color="FFCE00"/>
          <w:right w:val="single" w:sz="18" w:space="0" w:color="FFCE00"/>
          <w:insideH w:val="single" w:sz="18" w:space="0" w:color="FFCE00"/>
          <w:insideV w:val="single" w:sz="18" w:space="0" w:color="FFCE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7"/>
        <w:gridCol w:w="3587"/>
        <w:gridCol w:w="3587"/>
      </w:tblGrid>
      <w:tr w:rsidR="00640274">
        <w:trPr>
          <w:trHeight w:val="554"/>
        </w:trPr>
        <w:tc>
          <w:tcPr>
            <w:tcW w:w="10761" w:type="dxa"/>
            <w:gridSpan w:val="3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640274" w:rsidRPr="00640274" w:rsidRDefault="00640274">
            <w:pPr>
              <w:pStyle w:val="TableParagraph"/>
              <w:spacing w:before="73"/>
              <w:ind w:left="113"/>
              <w:rPr>
                <w:rFonts w:ascii="Tahoma" w:hAnsi="Tahoma" w:cs="Tahoma"/>
                <w:color w:val="001689"/>
                <w:sz w:val="17"/>
              </w:rPr>
            </w:pPr>
            <w:r w:rsidRPr="00640274">
              <w:rPr>
                <w:rFonts w:ascii="Tahoma" w:hAnsi="Tahoma" w:cs="Tahoma"/>
                <w:b/>
                <w:color w:val="001689"/>
                <w:sz w:val="24"/>
              </w:rPr>
              <w:t xml:space="preserve">Template </w:t>
            </w:r>
            <w:r w:rsidRPr="00640274">
              <w:rPr>
                <w:rFonts w:ascii="Tahoma" w:hAnsi="Tahoma" w:cs="Tahoma"/>
                <w:b/>
                <w:color w:val="001689"/>
                <w:sz w:val="24"/>
              </w:rPr>
              <w:t>4</w:t>
            </w:r>
            <w:r w:rsidRPr="00640274">
              <w:rPr>
                <w:rFonts w:ascii="Tahoma" w:hAnsi="Tahoma" w:cs="Tahoma"/>
                <w:b/>
                <w:color w:val="001689"/>
                <w:sz w:val="24"/>
              </w:rPr>
              <w:t xml:space="preserve"> </w:t>
            </w:r>
            <w:r w:rsidRPr="00640274">
              <w:rPr>
                <w:rFonts w:ascii="Tahoma" w:hAnsi="Tahoma" w:cs="Tahoma"/>
                <w:b/>
                <w:color w:val="001689"/>
                <w:sz w:val="24"/>
              </w:rPr>
              <w:t>–</w:t>
            </w:r>
            <w:r w:rsidRPr="00640274">
              <w:rPr>
                <w:rFonts w:ascii="Tahoma" w:hAnsi="Tahoma" w:cs="Tahoma"/>
                <w:b/>
                <w:color w:val="001689"/>
                <w:sz w:val="24"/>
              </w:rPr>
              <w:t xml:space="preserve"> </w:t>
            </w:r>
            <w:r w:rsidRPr="00640274">
              <w:rPr>
                <w:rFonts w:ascii="Tahoma" w:hAnsi="Tahoma" w:cs="Tahoma"/>
                <w:b/>
                <w:color w:val="001689"/>
                <w:sz w:val="24"/>
              </w:rPr>
              <w:t>Progress report</w:t>
            </w:r>
          </w:p>
        </w:tc>
      </w:tr>
      <w:tr w:rsidR="00535164">
        <w:trPr>
          <w:trHeight w:val="554"/>
        </w:trPr>
        <w:tc>
          <w:tcPr>
            <w:tcW w:w="10761" w:type="dxa"/>
            <w:gridSpan w:val="3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000000">
            <w:pPr>
              <w:pStyle w:val="TableParagraph"/>
              <w:spacing w:before="73"/>
              <w:ind w:left="113"/>
              <w:rPr>
                <w:b/>
                <w:sz w:val="17"/>
              </w:rPr>
            </w:pPr>
            <w:r>
              <w:rPr>
                <w:rFonts w:ascii="Arial Black"/>
                <w:color w:val="001689"/>
                <w:sz w:val="17"/>
              </w:rPr>
              <w:t>Progress</w:t>
            </w:r>
            <w:r>
              <w:rPr>
                <w:rFonts w:ascii="Arial Black"/>
                <w:color w:val="001689"/>
                <w:spacing w:val="-10"/>
                <w:sz w:val="17"/>
              </w:rPr>
              <w:t xml:space="preserve"> </w:t>
            </w:r>
            <w:r>
              <w:rPr>
                <w:rFonts w:ascii="Arial Black"/>
                <w:color w:val="001689"/>
                <w:sz w:val="17"/>
              </w:rPr>
              <w:t>report</w:t>
            </w:r>
            <w:r>
              <w:rPr>
                <w:rFonts w:ascii="Arial Black"/>
                <w:color w:val="001689"/>
                <w:spacing w:val="-9"/>
                <w:sz w:val="17"/>
              </w:rPr>
              <w:t xml:space="preserve"> </w:t>
            </w:r>
            <w:r>
              <w:rPr>
                <w:rFonts w:ascii="Arial Black"/>
                <w:color w:val="001689"/>
                <w:sz w:val="17"/>
              </w:rPr>
              <w:t>by</w:t>
            </w:r>
            <w:r>
              <w:rPr>
                <w:rFonts w:ascii="Arial Black"/>
                <w:color w:val="001689"/>
                <w:spacing w:val="-9"/>
                <w:sz w:val="17"/>
              </w:rPr>
              <w:t xml:space="preserve"> </w:t>
            </w:r>
            <w:r>
              <w:rPr>
                <w:b/>
                <w:color w:val="001689"/>
                <w:sz w:val="17"/>
              </w:rPr>
              <w:t>[name</w:t>
            </w:r>
            <w:r>
              <w:rPr>
                <w:b/>
                <w:color w:val="001689"/>
                <w:spacing w:val="6"/>
                <w:sz w:val="17"/>
              </w:rPr>
              <w:t xml:space="preserve"> </w:t>
            </w:r>
            <w:r>
              <w:rPr>
                <w:b/>
                <w:color w:val="001689"/>
                <w:sz w:val="17"/>
              </w:rPr>
              <w:t>of</w:t>
            </w:r>
            <w:r>
              <w:rPr>
                <w:b/>
                <w:color w:val="001689"/>
                <w:spacing w:val="6"/>
                <w:sz w:val="17"/>
              </w:rPr>
              <w:t xml:space="preserve"> </w:t>
            </w:r>
            <w:r>
              <w:rPr>
                <w:b/>
                <w:color w:val="001689"/>
                <w:sz w:val="17"/>
              </w:rPr>
              <w:t>person/group]</w:t>
            </w:r>
            <w:r>
              <w:rPr>
                <w:b/>
                <w:color w:val="001689"/>
                <w:spacing w:val="1"/>
                <w:sz w:val="17"/>
              </w:rPr>
              <w:t xml:space="preserve"> </w:t>
            </w:r>
            <w:r>
              <w:rPr>
                <w:rFonts w:ascii="Arial Black"/>
                <w:color w:val="001689"/>
                <w:sz w:val="17"/>
              </w:rPr>
              <w:t>completed</w:t>
            </w:r>
            <w:r>
              <w:rPr>
                <w:rFonts w:ascii="Arial Black"/>
                <w:color w:val="001689"/>
                <w:spacing w:val="-9"/>
                <w:sz w:val="17"/>
              </w:rPr>
              <w:t xml:space="preserve"> </w:t>
            </w:r>
            <w:r>
              <w:rPr>
                <w:rFonts w:ascii="Arial Black"/>
                <w:color w:val="001689"/>
                <w:sz w:val="17"/>
              </w:rPr>
              <w:t>on</w:t>
            </w:r>
            <w:r>
              <w:rPr>
                <w:rFonts w:ascii="Arial Black"/>
                <w:color w:val="001689"/>
                <w:spacing w:val="-9"/>
                <w:sz w:val="17"/>
              </w:rPr>
              <w:t xml:space="preserve"> </w:t>
            </w:r>
            <w:r>
              <w:rPr>
                <w:b/>
                <w:color w:val="001689"/>
                <w:spacing w:val="-2"/>
                <w:sz w:val="17"/>
              </w:rPr>
              <w:t>[date]</w:t>
            </w:r>
          </w:p>
        </w:tc>
      </w:tr>
      <w:tr w:rsidR="00535164">
        <w:trPr>
          <w:trHeight w:val="840"/>
        </w:trPr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000000">
            <w:pPr>
              <w:pStyle w:val="TableParagraph"/>
              <w:spacing w:before="103" w:line="259" w:lineRule="auto"/>
              <w:ind w:left="113" w:right="165"/>
              <w:rPr>
                <w:b/>
                <w:sz w:val="17"/>
              </w:rPr>
            </w:pPr>
            <w:r>
              <w:rPr>
                <w:b/>
                <w:color w:val="222327"/>
                <w:spacing w:val="-2"/>
                <w:w w:val="105"/>
                <w:sz w:val="17"/>
              </w:rPr>
              <w:t>Measures</w:t>
            </w:r>
            <w:r>
              <w:rPr>
                <w:b/>
                <w:color w:val="222327"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color w:val="222327"/>
                <w:spacing w:val="-2"/>
                <w:w w:val="105"/>
                <w:sz w:val="17"/>
              </w:rPr>
              <w:t>the</w:t>
            </w:r>
            <w:r>
              <w:rPr>
                <w:b/>
                <w:color w:val="222327"/>
                <w:spacing w:val="-15"/>
                <w:w w:val="105"/>
                <w:sz w:val="17"/>
              </w:rPr>
              <w:t xml:space="preserve"> </w:t>
            </w:r>
            <w:r>
              <w:rPr>
                <w:b/>
                <w:color w:val="222327"/>
                <w:spacing w:val="-2"/>
                <w:w w:val="105"/>
                <w:sz w:val="17"/>
              </w:rPr>
              <w:t>person/group</w:t>
            </w:r>
            <w:r>
              <w:rPr>
                <w:b/>
                <w:color w:val="222327"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color w:val="222327"/>
                <w:spacing w:val="-2"/>
                <w:w w:val="105"/>
                <w:sz w:val="17"/>
              </w:rPr>
              <w:t xml:space="preserve">is </w:t>
            </w:r>
            <w:r>
              <w:rPr>
                <w:b/>
                <w:color w:val="222327"/>
                <w:w w:val="105"/>
                <w:sz w:val="17"/>
              </w:rPr>
              <w:t>responsible</w:t>
            </w:r>
            <w:r>
              <w:rPr>
                <w:b/>
                <w:color w:val="222327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222327"/>
                <w:w w:val="105"/>
                <w:sz w:val="17"/>
              </w:rPr>
              <w:t>for</w:t>
            </w:r>
            <w:r>
              <w:rPr>
                <w:b/>
                <w:color w:val="222327"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color w:val="222327"/>
                <w:w w:val="105"/>
                <w:sz w:val="17"/>
              </w:rPr>
              <w:t>conducting</w:t>
            </w:r>
          </w:p>
        </w:tc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000000">
            <w:pPr>
              <w:pStyle w:val="TableParagraph"/>
              <w:spacing w:before="103" w:line="259" w:lineRule="auto"/>
              <w:ind w:left="113" w:right="165"/>
              <w:rPr>
                <w:b/>
                <w:sz w:val="17"/>
              </w:rPr>
            </w:pPr>
            <w:r>
              <w:rPr>
                <w:b/>
                <w:color w:val="222327"/>
                <w:spacing w:val="-2"/>
                <w:w w:val="105"/>
                <w:sz w:val="17"/>
              </w:rPr>
              <w:t>Target</w:t>
            </w:r>
            <w:r>
              <w:rPr>
                <w:b/>
                <w:color w:val="222327"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color w:val="222327"/>
                <w:spacing w:val="-2"/>
                <w:w w:val="105"/>
                <w:sz w:val="17"/>
              </w:rPr>
              <w:t>and</w:t>
            </w:r>
            <w:r>
              <w:rPr>
                <w:b/>
                <w:color w:val="222327"/>
                <w:spacing w:val="-15"/>
                <w:w w:val="105"/>
                <w:sz w:val="17"/>
              </w:rPr>
              <w:t xml:space="preserve"> </w:t>
            </w:r>
            <w:r>
              <w:rPr>
                <w:b/>
                <w:color w:val="222327"/>
                <w:spacing w:val="-2"/>
                <w:w w:val="105"/>
                <w:sz w:val="17"/>
              </w:rPr>
              <w:t>timeframe</w:t>
            </w:r>
            <w:r>
              <w:rPr>
                <w:b/>
                <w:color w:val="222327"/>
                <w:spacing w:val="-15"/>
                <w:w w:val="105"/>
                <w:sz w:val="17"/>
              </w:rPr>
              <w:t xml:space="preserve"> </w:t>
            </w:r>
            <w:r>
              <w:rPr>
                <w:b/>
                <w:color w:val="222327"/>
                <w:spacing w:val="-2"/>
                <w:w w:val="105"/>
                <w:sz w:val="17"/>
              </w:rPr>
              <w:t>for</w:t>
            </w:r>
            <w:r>
              <w:rPr>
                <w:b/>
                <w:color w:val="222327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222327"/>
                <w:spacing w:val="-2"/>
                <w:w w:val="105"/>
                <w:sz w:val="17"/>
              </w:rPr>
              <w:t>these measures</w:t>
            </w:r>
          </w:p>
        </w:tc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000000">
            <w:pPr>
              <w:pStyle w:val="TableParagraph"/>
              <w:spacing w:before="103" w:line="259" w:lineRule="auto"/>
              <w:ind w:left="113" w:right="165"/>
              <w:rPr>
                <w:b/>
                <w:sz w:val="17"/>
              </w:rPr>
            </w:pPr>
            <w:r>
              <w:rPr>
                <w:b/>
                <w:color w:val="222327"/>
                <w:spacing w:val="-2"/>
                <w:w w:val="105"/>
                <w:sz w:val="17"/>
              </w:rPr>
              <w:t>Progress</w:t>
            </w:r>
            <w:r>
              <w:rPr>
                <w:b/>
                <w:color w:val="222327"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color w:val="222327"/>
                <w:spacing w:val="-2"/>
                <w:w w:val="105"/>
                <w:sz w:val="17"/>
              </w:rPr>
              <w:t>achieved</w:t>
            </w:r>
            <w:r>
              <w:rPr>
                <w:b/>
                <w:color w:val="222327"/>
                <w:spacing w:val="-15"/>
                <w:w w:val="105"/>
                <w:sz w:val="17"/>
              </w:rPr>
              <w:t xml:space="preserve"> </w:t>
            </w:r>
            <w:r>
              <w:rPr>
                <w:b/>
                <w:color w:val="222327"/>
                <w:spacing w:val="-2"/>
                <w:w w:val="105"/>
                <w:sz w:val="17"/>
              </w:rPr>
              <w:t>based</w:t>
            </w:r>
            <w:r>
              <w:rPr>
                <w:b/>
                <w:color w:val="222327"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color w:val="222327"/>
                <w:spacing w:val="-2"/>
                <w:w w:val="105"/>
                <w:sz w:val="17"/>
              </w:rPr>
              <w:t xml:space="preserve">on </w:t>
            </w:r>
            <w:r>
              <w:rPr>
                <w:b/>
                <w:color w:val="222327"/>
                <w:w w:val="105"/>
                <w:sz w:val="17"/>
              </w:rPr>
              <w:t>performance</w:t>
            </w:r>
            <w:r>
              <w:rPr>
                <w:b/>
                <w:color w:val="222327"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color w:val="222327"/>
                <w:w w:val="105"/>
                <w:sz w:val="17"/>
              </w:rPr>
              <w:t>indicators</w:t>
            </w:r>
          </w:p>
        </w:tc>
      </w:tr>
      <w:tr w:rsidR="00535164">
        <w:trPr>
          <w:trHeight w:val="1123"/>
        </w:trPr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5351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5351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5351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164">
        <w:trPr>
          <w:trHeight w:val="1123"/>
        </w:trPr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5351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5351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5351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164">
        <w:trPr>
          <w:trHeight w:val="1123"/>
        </w:trPr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5351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5351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5351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164">
        <w:trPr>
          <w:trHeight w:val="1123"/>
        </w:trPr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5351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5351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5164" w:rsidRDefault="005351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A49C0" w:rsidRDefault="00CA49C0"/>
    <w:sectPr w:rsidR="00CA49C0">
      <w:type w:val="continuous"/>
      <w:pgSz w:w="11910" w:h="16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64"/>
    <w:rsid w:val="001B5BE4"/>
    <w:rsid w:val="00535164"/>
    <w:rsid w:val="00640274"/>
    <w:rsid w:val="00C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5CE63D"/>
  <w15:docId w15:val="{819EC7AB-5AD4-AB4A-AB7F-32275DE1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template eige 03 62.indd</dc:title>
  <cp:lastModifiedBy>Ladas Stavros</cp:lastModifiedBy>
  <cp:revision>2</cp:revision>
  <dcterms:created xsi:type="dcterms:W3CDTF">2024-04-29T14:35:00Z</dcterms:created>
  <dcterms:modified xsi:type="dcterms:W3CDTF">2024-04-29T14:35:00Z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Adobe InDesign 19.1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2024-04-23T00:00:00Z</vt:filetime>
  </property>
  <property fmtid="{D5CDD505-2E9C-101B-9397-08002B2CF9AE}" pid="6" name="Producer">
    <vt:lpwstr>Adobe PDF Library 17.0</vt:lpwstr>
  </property>
</Properties>
</file>