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6554" w14:textId="2308DFB6" w:rsidR="0006556A" w:rsidRDefault="00E9163D" w:rsidP="00B7246D">
      <w:pPr>
        <w:spacing w:after="120"/>
        <w:rPr>
          <w:b/>
          <w:sz w:val="28"/>
          <w:szCs w:val="28"/>
          <w:u w:val="single"/>
        </w:rPr>
      </w:pPr>
      <w:r w:rsidRPr="0098721D">
        <w:rPr>
          <w:noProof/>
        </w:rPr>
        <w:drawing>
          <wp:anchor distT="0" distB="0" distL="114300" distR="114300" simplePos="0" relativeHeight="251659264" behindDoc="1" locked="0" layoutInCell="1" allowOverlap="1" wp14:anchorId="29B12E1A" wp14:editId="3CE6EBEF">
            <wp:simplePos x="0" y="0"/>
            <wp:positionH relativeFrom="column">
              <wp:posOffset>-463550</wp:posOffset>
            </wp:positionH>
            <wp:positionV relativeFrom="paragraph">
              <wp:posOffset>-222250</wp:posOffset>
            </wp:positionV>
            <wp:extent cx="7550785" cy="1554480"/>
            <wp:effectExtent l="0" t="0" r="0" b="0"/>
            <wp:wrapNone/>
            <wp:docPr id="11109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6771" name="Picture 1"/>
                    <pic:cNvPicPr/>
                  </pic:nvPicPr>
                  <pic:blipFill rotWithShape="1">
                    <a:blip r:embed="rId11" cstate="print">
                      <a:extLst>
                        <a:ext uri="{28A0092B-C50C-407E-A947-70E740481C1C}">
                          <a14:useLocalDpi xmlns:a14="http://schemas.microsoft.com/office/drawing/2010/main" val="0"/>
                        </a:ext>
                      </a:extLst>
                    </a:blip>
                    <a:srcRect t="1" b="85434"/>
                    <a:stretch/>
                  </pic:blipFill>
                  <pic:spPr bwMode="auto">
                    <a:xfrm>
                      <a:off x="0" y="0"/>
                      <a:ext cx="7550785" cy="155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3892" w:type="dxa"/>
        <w:tblLayout w:type="fixed"/>
        <w:tblCellMar>
          <w:left w:w="0" w:type="dxa"/>
          <w:right w:w="0" w:type="dxa"/>
        </w:tblCellMar>
        <w:tblLook w:val="0000" w:firstRow="0" w:lastRow="0" w:firstColumn="0" w:lastColumn="0" w:noHBand="0" w:noVBand="0"/>
      </w:tblPr>
      <w:tblGrid>
        <w:gridCol w:w="2381"/>
        <w:gridCol w:w="11511"/>
      </w:tblGrid>
      <w:tr w:rsidR="0006556A" w14:paraId="328A655C" w14:textId="77777777" w:rsidTr="00422E57">
        <w:trPr>
          <w:trHeight w:val="1440"/>
        </w:trPr>
        <w:tc>
          <w:tcPr>
            <w:tcW w:w="2381" w:type="dxa"/>
            <w:tcBorders>
              <w:top w:val="nil"/>
              <w:left w:val="nil"/>
              <w:bottom w:val="nil"/>
              <w:right w:val="nil"/>
            </w:tcBorders>
          </w:tcPr>
          <w:p w14:paraId="328A6555" w14:textId="2167B7F4" w:rsidR="0006556A" w:rsidRDefault="0006556A" w:rsidP="00B7246D">
            <w:pPr>
              <w:pStyle w:val="ZCom"/>
              <w:spacing w:after="120"/>
            </w:pPr>
          </w:p>
        </w:tc>
        <w:tc>
          <w:tcPr>
            <w:tcW w:w="11511" w:type="dxa"/>
            <w:tcBorders>
              <w:top w:val="nil"/>
              <w:left w:val="nil"/>
              <w:bottom w:val="nil"/>
              <w:right w:val="nil"/>
            </w:tcBorders>
          </w:tcPr>
          <w:p w14:paraId="328A655B" w14:textId="77777777" w:rsidR="0006556A" w:rsidRDefault="0006556A" w:rsidP="00896DE6">
            <w:pPr>
              <w:pStyle w:val="ZDGName"/>
              <w:spacing w:after="120"/>
            </w:pPr>
          </w:p>
        </w:tc>
      </w:tr>
    </w:tbl>
    <w:p w14:paraId="71CF9140" w14:textId="77777777" w:rsidR="00E9163D" w:rsidRDefault="00E9163D" w:rsidP="00896DE6">
      <w:pPr>
        <w:widowControl w:val="0"/>
        <w:spacing w:after="120"/>
        <w:ind w:left="7938" w:right="85"/>
        <w:rPr>
          <w:rFonts w:ascii="Myriad Pro" w:hAnsi="Myriad Pro" w:cs="Arial"/>
          <w:snapToGrid w:val="0"/>
          <w:color w:val="0070C0"/>
          <w:sz w:val="20"/>
          <w:szCs w:val="20"/>
        </w:rPr>
      </w:pPr>
    </w:p>
    <w:p w14:paraId="328A655E" w14:textId="7F8D7BB3" w:rsidR="0006556A" w:rsidRPr="00E9163D" w:rsidRDefault="0006556A" w:rsidP="00896DE6">
      <w:pPr>
        <w:widowControl w:val="0"/>
        <w:spacing w:after="120"/>
        <w:ind w:left="7938" w:right="85"/>
        <w:rPr>
          <w:rFonts w:ascii="Gill Sans Nova" w:hAnsi="Gill Sans Nova" w:cs="Arial"/>
          <w:snapToGrid w:val="0"/>
          <w:color w:val="0070C0"/>
          <w:sz w:val="20"/>
          <w:szCs w:val="20"/>
        </w:rPr>
      </w:pPr>
      <w:r w:rsidRPr="00E9163D">
        <w:rPr>
          <w:rFonts w:ascii="Gill Sans Nova" w:hAnsi="Gill Sans Nova" w:cs="Arial"/>
          <w:snapToGrid w:val="0"/>
          <w:color w:val="0070C0"/>
          <w:sz w:val="20"/>
          <w:szCs w:val="20"/>
        </w:rPr>
        <w:t xml:space="preserve">Please </w:t>
      </w:r>
      <w:r w:rsidR="00242D27" w:rsidRPr="00E9163D">
        <w:rPr>
          <w:rFonts w:ascii="Gill Sans Nova" w:hAnsi="Gill Sans Nova" w:cs="Arial"/>
          <w:snapToGrid w:val="0"/>
          <w:color w:val="0070C0"/>
          <w:sz w:val="20"/>
          <w:szCs w:val="20"/>
        </w:rPr>
        <w:t xml:space="preserve">fill </w:t>
      </w:r>
      <w:r w:rsidR="00B80490" w:rsidRPr="00E9163D">
        <w:rPr>
          <w:rFonts w:ascii="Gill Sans Nova" w:hAnsi="Gill Sans Nova" w:cs="Arial"/>
          <w:b/>
          <w:snapToGrid w:val="0"/>
          <w:color w:val="0070C0"/>
          <w:sz w:val="20"/>
          <w:szCs w:val="20"/>
        </w:rPr>
        <w:t>electronically</w:t>
      </w:r>
      <w:r w:rsidR="00B80490" w:rsidRPr="00E9163D">
        <w:rPr>
          <w:rFonts w:ascii="Gill Sans Nova" w:hAnsi="Gill Sans Nova" w:cs="Arial"/>
          <w:snapToGrid w:val="0"/>
          <w:color w:val="0070C0"/>
          <w:sz w:val="20"/>
          <w:szCs w:val="20"/>
        </w:rPr>
        <w:t xml:space="preserve"> or </w:t>
      </w:r>
      <w:r w:rsidRPr="00E9163D">
        <w:rPr>
          <w:rFonts w:ascii="Gill Sans Nova" w:hAnsi="Gill Sans Nova" w:cs="Arial"/>
          <w:b/>
          <w:snapToGrid w:val="0"/>
          <w:color w:val="0070C0"/>
          <w:sz w:val="20"/>
          <w:szCs w:val="20"/>
        </w:rPr>
        <w:t>in capitals</w:t>
      </w:r>
      <w:r w:rsidRPr="00E9163D">
        <w:rPr>
          <w:rFonts w:ascii="Gill Sans Nova" w:hAnsi="Gill Sans Nova" w:cs="Arial"/>
          <w:snapToGrid w:val="0"/>
          <w:color w:val="0070C0"/>
          <w:sz w:val="20"/>
          <w:szCs w:val="20"/>
        </w:rPr>
        <w:t xml:space="preserve"> and return to </w:t>
      </w:r>
      <w:r w:rsidR="00896DE6" w:rsidRPr="00E9163D">
        <w:rPr>
          <w:rFonts w:ascii="Gill Sans Nova" w:hAnsi="Gill Sans Nova" w:cs="Arial"/>
          <w:snapToGrid w:val="0"/>
          <w:color w:val="0070C0"/>
          <w:sz w:val="20"/>
          <w:szCs w:val="20"/>
        </w:rPr>
        <w:t>EIGE HR</w:t>
      </w:r>
    </w:p>
    <w:p w14:paraId="328A655F" w14:textId="6DF1617E" w:rsidR="0006556A" w:rsidRPr="00E9163D" w:rsidRDefault="00896DE6" w:rsidP="00B7246D">
      <w:pPr>
        <w:spacing w:after="120"/>
        <w:ind w:left="7938"/>
        <w:rPr>
          <w:rFonts w:ascii="Gill Sans Nova" w:hAnsi="Gill Sans Nova" w:cs="Arial"/>
          <w:color w:val="0070C0"/>
          <w:sz w:val="20"/>
          <w:szCs w:val="20"/>
          <w:lang w:val="it-IT" w:eastAsia="en-GB"/>
        </w:rPr>
      </w:pPr>
      <w:hyperlink r:id="rId12" w:history="1">
        <w:r w:rsidRPr="00E9163D">
          <w:rPr>
            <w:rStyle w:val="Hyperlink"/>
            <w:rFonts w:ascii="Gill Sans Nova" w:hAnsi="Gill Sans Nova" w:cs="Arial"/>
            <w:sz w:val="20"/>
            <w:szCs w:val="20"/>
            <w:lang w:val="it-IT" w:eastAsia="en-GB"/>
          </w:rPr>
          <w:t>EIGE.HR@eige.europa.eu</w:t>
        </w:r>
      </w:hyperlink>
    </w:p>
    <w:p w14:paraId="328A6563" w14:textId="77777777" w:rsidR="0006556A" w:rsidRDefault="0006556A" w:rsidP="00B7246D">
      <w:pPr>
        <w:pStyle w:val="References"/>
        <w:spacing w:after="120"/>
      </w:pPr>
    </w:p>
    <w:p w14:paraId="328A6564" w14:textId="77777777" w:rsidR="0006556A" w:rsidRDefault="0006556A" w:rsidP="00B7246D">
      <w:pPr>
        <w:pStyle w:val="AddressTR"/>
        <w:spacing w:after="120"/>
      </w:pPr>
    </w:p>
    <w:p w14:paraId="328A6565" w14:textId="77777777" w:rsidR="007664BE" w:rsidRDefault="007664BE" w:rsidP="00B7246D">
      <w:pPr>
        <w:widowControl w:val="0"/>
        <w:spacing w:after="120"/>
        <w:ind w:left="284" w:right="86"/>
        <w:jc w:val="center"/>
        <w:rPr>
          <w:rFonts w:ascii="Arial" w:hAnsi="Arial"/>
          <w:b/>
          <w:snapToGrid w:val="0"/>
          <w:sz w:val="26"/>
          <w:u w:val="single"/>
        </w:rPr>
      </w:pPr>
    </w:p>
    <w:p w14:paraId="328A6566" w14:textId="77777777" w:rsidR="0006556A" w:rsidRPr="00E9163D" w:rsidRDefault="0006556A" w:rsidP="00E51D4F">
      <w:pPr>
        <w:widowControl w:val="0"/>
        <w:spacing w:after="0" w:line="240" w:lineRule="auto"/>
        <w:ind w:left="284" w:right="86"/>
        <w:jc w:val="center"/>
        <w:rPr>
          <w:rFonts w:ascii="Gill Sans Nova" w:hAnsi="Gill Sans Nova"/>
          <w:b/>
          <w:snapToGrid w:val="0"/>
          <w:sz w:val="32"/>
          <w:szCs w:val="32"/>
        </w:rPr>
      </w:pPr>
      <w:r w:rsidRPr="00E9163D">
        <w:rPr>
          <w:rFonts w:ascii="Gill Sans Nova" w:hAnsi="Gill Sans Nova"/>
          <w:b/>
          <w:snapToGrid w:val="0"/>
          <w:sz w:val="32"/>
          <w:szCs w:val="32"/>
        </w:rPr>
        <w:t>Declaration of the intention to engage in an occupational activity</w:t>
      </w:r>
    </w:p>
    <w:p w14:paraId="4E3D7C11" w14:textId="3EC46AB6" w:rsidR="00896DE6" w:rsidRPr="00E9163D" w:rsidRDefault="0006556A" w:rsidP="00E51D4F">
      <w:pPr>
        <w:widowControl w:val="0"/>
        <w:spacing w:after="0" w:line="240" w:lineRule="auto"/>
        <w:ind w:left="284" w:right="85"/>
        <w:jc w:val="center"/>
        <w:rPr>
          <w:rFonts w:ascii="Gill Sans Nova" w:hAnsi="Gill Sans Nova"/>
          <w:b/>
          <w:snapToGrid w:val="0"/>
          <w:sz w:val="26"/>
        </w:rPr>
      </w:pPr>
      <w:r w:rsidRPr="00E9163D">
        <w:rPr>
          <w:rFonts w:ascii="Gill Sans Nova" w:hAnsi="Gill Sans Nova"/>
          <w:b/>
          <w:snapToGrid w:val="0"/>
          <w:sz w:val="32"/>
          <w:szCs w:val="32"/>
        </w:rPr>
        <w:t xml:space="preserve">after leaving the </w:t>
      </w:r>
      <w:r w:rsidR="00A2344A" w:rsidRPr="00E9163D">
        <w:rPr>
          <w:rFonts w:ascii="Gill Sans Nova" w:hAnsi="Gill Sans Nova"/>
          <w:b/>
          <w:snapToGrid w:val="0"/>
          <w:sz w:val="32"/>
          <w:szCs w:val="32"/>
        </w:rPr>
        <w:t>European Institute for Gender Equality</w:t>
      </w:r>
      <w:r w:rsidR="00E51D4F" w:rsidRPr="00E9163D">
        <w:rPr>
          <w:rFonts w:ascii="Gill Sans Nova" w:hAnsi="Gill Sans Nova"/>
          <w:b/>
          <w:snapToGrid w:val="0"/>
          <w:sz w:val="32"/>
          <w:szCs w:val="32"/>
        </w:rPr>
        <w:t xml:space="preserve"> (EIGE)</w:t>
      </w:r>
      <w:r w:rsidRPr="00E9163D">
        <w:rPr>
          <w:rFonts w:ascii="Gill Sans Nova" w:hAnsi="Gill Sans Nova"/>
          <w:b/>
          <w:snapToGrid w:val="0"/>
          <w:sz w:val="26"/>
        </w:rPr>
        <w:br/>
      </w:r>
    </w:p>
    <w:p w14:paraId="166AC95D" w14:textId="77777777" w:rsidR="00E51D4F" w:rsidRPr="00E9163D" w:rsidRDefault="00E51D4F" w:rsidP="00896DE6">
      <w:pPr>
        <w:widowControl w:val="0"/>
        <w:spacing w:after="0" w:line="240" w:lineRule="auto"/>
        <w:ind w:left="284" w:right="85"/>
        <w:jc w:val="center"/>
        <w:rPr>
          <w:rFonts w:ascii="Gill Sans Nova" w:hAnsi="Gill Sans Nova"/>
          <w:b/>
          <w:snapToGrid w:val="0"/>
          <w:sz w:val="26"/>
        </w:rPr>
      </w:pPr>
    </w:p>
    <w:p w14:paraId="7A927FED" w14:textId="4A0FD8E6" w:rsidR="00896DE6" w:rsidRPr="00E9163D" w:rsidRDefault="0006556A" w:rsidP="00896DE6">
      <w:pPr>
        <w:widowControl w:val="0"/>
        <w:spacing w:after="0" w:line="240" w:lineRule="auto"/>
        <w:ind w:left="284" w:right="85"/>
        <w:jc w:val="center"/>
        <w:rPr>
          <w:rFonts w:ascii="Gill Sans Nova" w:hAnsi="Gill Sans Nova"/>
          <w:b/>
          <w:snapToGrid w:val="0"/>
          <w:color w:val="000000" w:themeColor="text1"/>
          <w:sz w:val="26"/>
        </w:rPr>
      </w:pPr>
      <w:r w:rsidRPr="00E9163D">
        <w:rPr>
          <w:rFonts w:ascii="Gill Sans Nova" w:hAnsi="Gill Sans Nova"/>
          <w:b/>
          <w:snapToGrid w:val="0"/>
          <w:color w:val="000000" w:themeColor="text1"/>
          <w:sz w:val="26"/>
        </w:rPr>
        <w:t>Article 16 of the Staff Regulations</w:t>
      </w:r>
      <w:r w:rsidR="00B430F5" w:rsidRPr="00E9163D">
        <w:rPr>
          <w:rFonts w:ascii="Gill Sans Nova" w:hAnsi="Gill Sans Nova"/>
          <w:b/>
          <w:snapToGrid w:val="0"/>
          <w:color w:val="000000" w:themeColor="text1"/>
          <w:sz w:val="26"/>
        </w:rPr>
        <w:t>/</w:t>
      </w:r>
      <w:r w:rsidRPr="00E9163D">
        <w:rPr>
          <w:rFonts w:ascii="Gill Sans Nova" w:hAnsi="Gill Sans Nova"/>
          <w:b/>
          <w:snapToGrid w:val="0"/>
          <w:color w:val="000000" w:themeColor="text1"/>
          <w:sz w:val="26"/>
        </w:rPr>
        <w:t xml:space="preserve">Articles 11 and </w:t>
      </w:r>
    </w:p>
    <w:p w14:paraId="328A6567" w14:textId="1F924F11" w:rsidR="0006556A" w:rsidRPr="00E9163D" w:rsidRDefault="0006556A" w:rsidP="00896DE6">
      <w:pPr>
        <w:widowControl w:val="0"/>
        <w:spacing w:after="0" w:line="240" w:lineRule="auto"/>
        <w:ind w:left="284" w:right="85"/>
        <w:jc w:val="center"/>
        <w:rPr>
          <w:rFonts w:ascii="Gill Sans Nova" w:hAnsi="Gill Sans Nova"/>
          <w:b/>
          <w:snapToGrid w:val="0"/>
          <w:color w:val="A50021"/>
          <w:sz w:val="26"/>
        </w:rPr>
      </w:pPr>
      <w:r w:rsidRPr="00E9163D">
        <w:rPr>
          <w:rFonts w:ascii="Gill Sans Nova" w:hAnsi="Gill Sans Nova"/>
          <w:b/>
          <w:snapToGrid w:val="0"/>
          <w:color w:val="000000" w:themeColor="text1"/>
          <w:sz w:val="26"/>
        </w:rPr>
        <w:t>81 of the Conditions of Employment of Other Agents</w:t>
      </w:r>
      <w:r w:rsidR="00E51D4F" w:rsidRPr="00E9163D">
        <w:rPr>
          <w:rFonts w:ascii="Gill Sans Nova" w:hAnsi="Gill Sans Nova"/>
          <w:b/>
          <w:snapToGrid w:val="0"/>
          <w:color w:val="000000" w:themeColor="text1"/>
          <w:sz w:val="26"/>
        </w:rPr>
        <w:t xml:space="preserve"> apply</w:t>
      </w:r>
    </w:p>
    <w:p w14:paraId="328A6568" w14:textId="77777777" w:rsidR="0006556A" w:rsidRDefault="0006556A" w:rsidP="00B7246D">
      <w:pPr>
        <w:widowControl w:val="0"/>
        <w:spacing w:after="120"/>
        <w:ind w:left="284" w:right="85"/>
        <w:jc w:val="center"/>
        <w:rPr>
          <w:rFonts w:ascii="Arial" w:hAnsi="Arial"/>
          <w:b/>
          <w:snapToGrid w:val="0"/>
          <w:sz w:val="26"/>
          <w:u w:val="single"/>
        </w:rPr>
      </w:pPr>
    </w:p>
    <w:p w14:paraId="328A6569" w14:textId="77777777" w:rsidR="008D269F" w:rsidRDefault="008D269F" w:rsidP="00B7246D">
      <w:pPr>
        <w:spacing w:after="120"/>
        <w:rPr>
          <w:b/>
          <w:sz w:val="28"/>
          <w:szCs w:val="28"/>
          <w:u w:val="single"/>
        </w:rPr>
      </w:pPr>
      <w:r>
        <w:rPr>
          <w:b/>
          <w:sz w:val="28"/>
          <w:szCs w:val="28"/>
          <w:u w:val="single"/>
        </w:rPr>
        <w:br w:type="page"/>
      </w:r>
    </w:p>
    <w:p w14:paraId="328A656A" w14:textId="40F699E3" w:rsidR="00D6387A" w:rsidRPr="00E9163D" w:rsidRDefault="00B232E2" w:rsidP="00B7246D">
      <w:pPr>
        <w:spacing w:after="120"/>
        <w:rPr>
          <w:rFonts w:ascii="Gill Sans Nova" w:hAnsi="Gill Sans Nova"/>
          <w:b/>
          <w:sz w:val="28"/>
          <w:szCs w:val="28"/>
        </w:rPr>
      </w:pPr>
      <w:r w:rsidRPr="00E9163D">
        <w:rPr>
          <w:rFonts w:ascii="Gill Sans Nova" w:hAnsi="Gill Sans Nova"/>
          <w:b/>
          <w:sz w:val="28"/>
          <w:szCs w:val="28"/>
        </w:rPr>
        <w:lastRenderedPageBreak/>
        <w:t>B</w:t>
      </w:r>
      <w:r w:rsidR="00A2344A" w:rsidRPr="00E9163D">
        <w:rPr>
          <w:rFonts w:ascii="Gill Sans Nova" w:hAnsi="Gill Sans Nova"/>
          <w:b/>
          <w:sz w:val="28"/>
          <w:szCs w:val="28"/>
        </w:rPr>
        <w:t>efore completing the declaration, please check whether you need to inform the Appointing Authority</w:t>
      </w:r>
      <w:r w:rsidRPr="00E9163D">
        <w:rPr>
          <w:rFonts w:ascii="Gill Sans Nova" w:hAnsi="Gill Sans Nova"/>
          <w:b/>
          <w:sz w:val="28"/>
          <w:szCs w:val="28"/>
        </w:rPr>
        <w:t>:</w:t>
      </w:r>
    </w:p>
    <w:p w14:paraId="328A656B" w14:textId="77777777" w:rsidR="004F14DF" w:rsidRPr="00E9163D" w:rsidRDefault="004F14DF" w:rsidP="004F14DF">
      <w:pPr>
        <w:pStyle w:val="ListParagraph"/>
        <w:spacing w:after="120"/>
        <w:rPr>
          <w:rFonts w:ascii="Gill Sans Nova" w:hAnsi="Gill Sans Nova"/>
        </w:rPr>
      </w:pPr>
    </w:p>
    <w:p w14:paraId="328A656C" w14:textId="77777777" w:rsidR="004F14DF" w:rsidRPr="00E9163D" w:rsidRDefault="004F14DF" w:rsidP="00896DE6">
      <w:pPr>
        <w:pStyle w:val="ListParagraph"/>
        <w:spacing w:after="120"/>
        <w:ind w:left="0"/>
        <w:rPr>
          <w:rFonts w:ascii="Gill Sans Nova" w:hAnsi="Gill Sans Nova"/>
          <w:b/>
        </w:rPr>
      </w:pPr>
      <w:r w:rsidRPr="00E9163D">
        <w:rPr>
          <w:rFonts w:ascii="Gill Sans Nova" w:hAnsi="Gill Sans Nova"/>
        </w:rPr>
        <w:t xml:space="preserve">There is </w:t>
      </w:r>
      <w:r w:rsidRPr="00E9163D">
        <w:rPr>
          <w:rFonts w:ascii="Gill Sans Nova" w:hAnsi="Gill Sans Nova"/>
          <w:b/>
          <w:u w:val="single"/>
        </w:rPr>
        <w:t>no need to inform the Appointing Authority</w:t>
      </w:r>
      <w:r w:rsidRPr="00E9163D">
        <w:rPr>
          <w:rFonts w:ascii="Gill Sans Nova" w:hAnsi="Gill Sans Nova"/>
          <w:b/>
        </w:rPr>
        <w:t xml:space="preserve"> in the following situations:</w:t>
      </w:r>
    </w:p>
    <w:p w14:paraId="328A656D" w14:textId="77777777" w:rsidR="004F14DF" w:rsidRPr="00E9163D" w:rsidRDefault="004F14DF" w:rsidP="004F14DF">
      <w:pPr>
        <w:pStyle w:val="ListParagraph"/>
        <w:spacing w:after="120"/>
        <w:rPr>
          <w:rFonts w:ascii="Gill Sans Nova" w:hAnsi="Gill Sans Nova"/>
        </w:rPr>
      </w:pPr>
    </w:p>
    <w:p w14:paraId="328A656E" w14:textId="55022BEC" w:rsidR="0003776B" w:rsidRPr="00E9163D" w:rsidRDefault="00B232E2" w:rsidP="00B7246D">
      <w:pPr>
        <w:pStyle w:val="ListParagraph"/>
        <w:numPr>
          <w:ilvl w:val="0"/>
          <w:numId w:val="2"/>
        </w:numPr>
        <w:spacing w:after="120"/>
        <w:rPr>
          <w:rFonts w:ascii="Gill Sans Nova" w:hAnsi="Gill Sans Nova"/>
        </w:rPr>
      </w:pPr>
      <w:r w:rsidRPr="00E9163D">
        <w:rPr>
          <w:rFonts w:ascii="Gill Sans Nova" w:hAnsi="Gill Sans Nova"/>
        </w:rPr>
        <w:t xml:space="preserve">Taking up employment </w:t>
      </w:r>
      <w:r w:rsidRPr="00E9163D">
        <w:rPr>
          <w:rFonts w:ascii="Gill Sans Nova" w:hAnsi="Gill Sans Nova"/>
          <w:b/>
        </w:rPr>
        <w:t>at a European Union institution or body</w:t>
      </w:r>
      <w:r w:rsidR="001B2D91" w:rsidRPr="00E9163D">
        <w:rPr>
          <w:rFonts w:ascii="Gill Sans Nova" w:hAnsi="Gill Sans Nova"/>
          <w:b/>
        </w:rPr>
        <w:t xml:space="preserve"> </w:t>
      </w:r>
      <w:r w:rsidRPr="00E9163D">
        <w:rPr>
          <w:rFonts w:ascii="Gill Sans Nova" w:hAnsi="Gill Sans Nova"/>
        </w:rPr>
        <w:t>in the meaning of the Treaty on European Union and/or the Staff Regulations</w:t>
      </w:r>
      <w:r w:rsidR="001B2D91" w:rsidRPr="00E9163D">
        <w:rPr>
          <w:rFonts w:ascii="Gill Sans Nova" w:hAnsi="Gill Sans Nova"/>
        </w:rPr>
        <w:t xml:space="preserve"> (i.e. including </w:t>
      </w:r>
      <w:r w:rsidR="00896DE6" w:rsidRPr="00E9163D">
        <w:rPr>
          <w:rFonts w:ascii="Gill Sans Nova" w:hAnsi="Gill Sans Nova"/>
        </w:rPr>
        <w:t>other a</w:t>
      </w:r>
      <w:r w:rsidR="001B2D91" w:rsidRPr="00E9163D">
        <w:rPr>
          <w:rFonts w:ascii="Gill Sans Nova" w:hAnsi="Gill Sans Nova"/>
        </w:rPr>
        <w:t>gencies)</w:t>
      </w:r>
      <w:r w:rsidR="00FD33C0" w:rsidRPr="00E9163D">
        <w:rPr>
          <w:rFonts w:ascii="Gill Sans Nova" w:hAnsi="Gill Sans Nova"/>
        </w:rPr>
        <w:t>.</w:t>
      </w:r>
    </w:p>
    <w:p w14:paraId="328A656F" w14:textId="77777777" w:rsidR="004F14DF" w:rsidRPr="00E9163D" w:rsidRDefault="004F14DF" w:rsidP="004F14DF">
      <w:pPr>
        <w:pStyle w:val="ListParagraph"/>
        <w:spacing w:after="120"/>
        <w:rPr>
          <w:rFonts w:ascii="Gill Sans Nova" w:hAnsi="Gill Sans Nova"/>
        </w:rPr>
      </w:pPr>
    </w:p>
    <w:p w14:paraId="328A6570" w14:textId="77777777" w:rsidR="00B232E2" w:rsidRPr="00E9163D" w:rsidRDefault="004F14DF" w:rsidP="00B7246D">
      <w:pPr>
        <w:pStyle w:val="ListParagraph"/>
        <w:numPr>
          <w:ilvl w:val="0"/>
          <w:numId w:val="2"/>
        </w:numPr>
        <w:spacing w:after="120"/>
        <w:rPr>
          <w:rFonts w:ascii="Gill Sans Nova" w:hAnsi="Gill Sans Nova"/>
        </w:rPr>
      </w:pPr>
      <w:r w:rsidRPr="00E9163D">
        <w:rPr>
          <w:rFonts w:ascii="Gill Sans Nova" w:hAnsi="Gill Sans Nova"/>
        </w:rPr>
        <w:t>Engaging in t</w:t>
      </w:r>
      <w:r w:rsidR="00B232E2" w:rsidRPr="00E9163D">
        <w:rPr>
          <w:rFonts w:ascii="Gill Sans Nova" w:hAnsi="Gill Sans Nova"/>
        </w:rPr>
        <w:t xml:space="preserve">he </w:t>
      </w:r>
      <w:r w:rsidR="00B232E2" w:rsidRPr="00E9163D">
        <w:rPr>
          <w:rFonts w:ascii="Gill Sans Nova" w:hAnsi="Gill Sans Nova"/>
          <w:b/>
        </w:rPr>
        <w:t>following activities</w:t>
      </w:r>
      <w:r w:rsidR="00B232E2" w:rsidRPr="00E9163D">
        <w:rPr>
          <w:rFonts w:ascii="Gill Sans Nova" w:hAnsi="Gill Sans Nova"/>
        </w:rPr>
        <w:t xml:space="preserve"> provided that :</w:t>
      </w:r>
    </w:p>
    <w:p w14:paraId="328A6571" w14:textId="0018D261" w:rsidR="00B232E2" w:rsidRPr="00E9163D" w:rsidRDefault="00B232E2" w:rsidP="00172CE3">
      <w:pPr>
        <w:pStyle w:val="ListParagraph"/>
        <w:numPr>
          <w:ilvl w:val="0"/>
          <w:numId w:val="3"/>
        </w:numPr>
        <w:spacing w:after="120"/>
        <w:rPr>
          <w:rFonts w:ascii="Gill Sans Nova" w:hAnsi="Gill Sans Nova"/>
        </w:rPr>
      </w:pPr>
      <w:r w:rsidRPr="00E9163D">
        <w:rPr>
          <w:rFonts w:ascii="Gill Sans Nova" w:hAnsi="Gill Sans Nova"/>
        </w:rPr>
        <w:t xml:space="preserve">they do not give rise to lobbying or advocacy vis à vis staff of </w:t>
      </w:r>
      <w:r w:rsidR="001B2D91" w:rsidRPr="00E9163D">
        <w:rPr>
          <w:rFonts w:ascii="Gill Sans Nova" w:hAnsi="Gill Sans Nova"/>
        </w:rPr>
        <w:t>your</w:t>
      </w:r>
      <w:r w:rsidR="00FD33C0" w:rsidRPr="00E9163D">
        <w:rPr>
          <w:rFonts w:ascii="Gill Sans Nova" w:hAnsi="Gill Sans Nova"/>
        </w:rPr>
        <w:t xml:space="preserve"> former </w:t>
      </w:r>
      <w:r w:rsidR="00A2344A" w:rsidRPr="00E9163D">
        <w:rPr>
          <w:rFonts w:ascii="Gill Sans Nova" w:hAnsi="Gill Sans Nova"/>
        </w:rPr>
        <w:t>agency</w:t>
      </w:r>
      <w:r w:rsidRPr="00E9163D">
        <w:rPr>
          <w:rFonts w:ascii="Gill Sans Nova" w:hAnsi="Gill Sans Nova"/>
        </w:rPr>
        <w:t xml:space="preserve"> </w:t>
      </w:r>
    </w:p>
    <w:p w14:paraId="328A6572" w14:textId="77777777" w:rsidR="00B232E2" w:rsidRPr="00E9163D" w:rsidRDefault="00B232E2" w:rsidP="00172CE3">
      <w:pPr>
        <w:pStyle w:val="ListParagraph"/>
        <w:numPr>
          <w:ilvl w:val="0"/>
          <w:numId w:val="3"/>
        </w:numPr>
        <w:spacing w:after="120"/>
        <w:rPr>
          <w:rFonts w:ascii="Gill Sans Nova" w:hAnsi="Gill Sans Nova"/>
        </w:rPr>
      </w:pPr>
      <w:r w:rsidRPr="00E9163D">
        <w:rPr>
          <w:rFonts w:ascii="Gill Sans Nova" w:hAnsi="Gill Sans Nova"/>
        </w:rPr>
        <w:t xml:space="preserve">are not remunerated </w:t>
      </w:r>
    </w:p>
    <w:p w14:paraId="328A6573" w14:textId="77777777" w:rsidR="00B232E2" w:rsidRPr="00E9163D" w:rsidRDefault="00B232E2" w:rsidP="00172CE3">
      <w:pPr>
        <w:pStyle w:val="ListParagraph"/>
        <w:numPr>
          <w:ilvl w:val="0"/>
          <w:numId w:val="3"/>
        </w:numPr>
        <w:spacing w:after="120"/>
        <w:rPr>
          <w:rFonts w:ascii="Gill Sans Nova" w:hAnsi="Gill Sans Nova"/>
        </w:rPr>
      </w:pPr>
      <w:r w:rsidRPr="00E9163D">
        <w:rPr>
          <w:rFonts w:ascii="Gill Sans Nova" w:hAnsi="Gill Sans Nova"/>
        </w:rPr>
        <w:t xml:space="preserve">are carried out in </w:t>
      </w:r>
      <w:r w:rsidR="001B2D91" w:rsidRPr="00E9163D">
        <w:rPr>
          <w:rFonts w:ascii="Gill Sans Nova" w:hAnsi="Gill Sans Nova"/>
        </w:rPr>
        <w:t>your</w:t>
      </w:r>
      <w:r w:rsidRPr="00E9163D">
        <w:rPr>
          <w:rFonts w:ascii="Gill Sans Nova" w:hAnsi="Gill Sans Nova"/>
        </w:rPr>
        <w:t xml:space="preserve"> personal capacity</w:t>
      </w:r>
    </w:p>
    <w:p w14:paraId="328A6574" w14:textId="77777777" w:rsidR="00B232E2" w:rsidRPr="00E9163D" w:rsidRDefault="00B232E2" w:rsidP="00A2344A">
      <w:pPr>
        <w:spacing w:after="120"/>
        <w:ind w:left="2127" w:hanging="709"/>
        <w:jc w:val="both"/>
        <w:rPr>
          <w:rFonts w:ascii="Gill Sans Nova" w:hAnsi="Gill Sans Nova"/>
        </w:rPr>
      </w:pPr>
      <w:r w:rsidRPr="00E9163D">
        <w:rPr>
          <w:rFonts w:ascii="Gill Sans Nova" w:hAnsi="Gill Sans Nova"/>
        </w:rPr>
        <w:t>-</w:t>
      </w:r>
      <w:r w:rsidRPr="00E9163D">
        <w:rPr>
          <w:rFonts w:ascii="Gill Sans Nova" w:hAnsi="Gill Sans Nova"/>
        </w:rPr>
        <w:tab/>
      </w:r>
      <w:r w:rsidRPr="00E9163D">
        <w:rPr>
          <w:rFonts w:ascii="Gill Sans Nova" w:hAnsi="Gill Sans Nova"/>
          <w:i/>
        </w:rPr>
        <w:t xml:space="preserve">any unpaid activity that has no link with the activities of the European Union, is carried out in a purely private capacity, and is undertaken from time to time only, </w:t>
      </w:r>
      <w:r w:rsidRPr="00E9163D">
        <w:rPr>
          <w:rFonts w:ascii="Gill Sans Nova" w:hAnsi="Gill Sans Nova"/>
        </w:rPr>
        <w:t>upon need, in particular:</w:t>
      </w:r>
    </w:p>
    <w:p w14:paraId="328A6575" w14:textId="0EDA5850" w:rsidR="00B232E2" w:rsidRPr="00E9163D" w:rsidRDefault="00B232E2" w:rsidP="00B7246D">
      <w:pPr>
        <w:spacing w:after="120"/>
        <w:ind w:left="2127"/>
        <w:rPr>
          <w:rFonts w:ascii="Gill Sans Nova" w:hAnsi="Gill Sans Nova"/>
        </w:rPr>
      </w:pPr>
      <w:r w:rsidRPr="00E9163D">
        <w:rPr>
          <w:rFonts w:ascii="Gill Sans Nova" w:hAnsi="Gill Sans Nova"/>
        </w:rPr>
        <w:t>(</w:t>
      </w:r>
      <w:proofErr w:type="spellStart"/>
      <w:r w:rsidRPr="00E9163D">
        <w:rPr>
          <w:rFonts w:ascii="Gill Sans Nova" w:hAnsi="Gill Sans Nova"/>
        </w:rPr>
        <w:t>i</w:t>
      </w:r>
      <w:proofErr w:type="spellEnd"/>
      <w:r w:rsidRPr="00E9163D">
        <w:rPr>
          <w:rFonts w:ascii="Gill Sans Nova" w:hAnsi="Gill Sans Nova"/>
        </w:rPr>
        <w:t>)</w:t>
      </w:r>
      <w:r w:rsidRPr="00E9163D">
        <w:rPr>
          <w:rFonts w:ascii="Gill Sans Nova" w:hAnsi="Gill Sans Nova"/>
        </w:rPr>
        <w:tab/>
      </w:r>
      <w:r w:rsidR="005B2B7E" w:rsidRPr="00E9163D">
        <w:rPr>
          <w:rFonts w:ascii="Gill Sans Nova" w:hAnsi="Gill Sans Nova"/>
        </w:rPr>
        <w:t xml:space="preserve">  </w:t>
      </w:r>
      <w:r w:rsidRPr="00E9163D">
        <w:rPr>
          <w:rFonts w:ascii="Gill Sans Nova" w:hAnsi="Gill Sans Nova"/>
        </w:rPr>
        <w:t xml:space="preserve">charitable and humanitarian </w:t>
      </w:r>
      <w:proofErr w:type="gramStart"/>
      <w:r w:rsidRPr="00E9163D">
        <w:rPr>
          <w:rFonts w:ascii="Gill Sans Nova" w:hAnsi="Gill Sans Nova"/>
        </w:rPr>
        <w:t>activities;</w:t>
      </w:r>
      <w:proofErr w:type="gramEnd"/>
    </w:p>
    <w:p w14:paraId="328A6576" w14:textId="2EC91E3E" w:rsidR="00B232E2" w:rsidRPr="00E9163D" w:rsidRDefault="00B232E2" w:rsidP="00B7246D">
      <w:pPr>
        <w:spacing w:after="120"/>
        <w:ind w:left="2127"/>
        <w:rPr>
          <w:rFonts w:ascii="Gill Sans Nova" w:hAnsi="Gill Sans Nova"/>
        </w:rPr>
      </w:pPr>
      <w:r w:rsidRPr="00E9163D">
        <w:rPr>
          <w:rFonts w:ascii="Gill Sans Nova" w:hAnsi="Gill Sans Nova"/>
        </w:rPr>
        <w:t>(ii)</w:t>
      </w:r>
      <w:r w:rsidRPr="00E9163D">
        <w:rPr>
          <w:rFonts w:ascii="Gill Sans Nova" w:hAnsi="Gill Sans Nova"/>
        </w:rPr>
        <w:tab/>
      </w:r>
      <w:r w:rsidR="005B2B7E" w:rsidRPr="00E9163D">
        <w:rPr>
          <w:rFonts w:ascii="Gill Sans Nova" w:hAnsi="Gill Sans Nova"/>
        </w:rPr>
        <w:t xml:space="preserve">  </w:t>
      </w:r>
      <w:r w:rsidRPr="00E9163D">
        <w:rPr>
          <w:rFonts w:ascii="Gill Sans Nova" w:hAnsi="Gill Sans Nova"/>
        </w:rPr>
        <w:t xml:space="preserve">activities relating to sport or </w:t>
      </w:r>
      <w:proofErr w:type="gramStart"/>
      <w:r w:rsidRPr="00E9163D">
        <w:rPr>
          <w:rFonts w:ascii="Gill Sans Nova" w:hAnsi="Gill Sans Nova"/>
        </w:rPr>
        <w:t>wellbeing;</w:t>
      </w:r>
      <w:proofErr w:type="gramEnd"/>
    </w:p>
    <w:p w14:paraId="328A6577" w14:textId="7774ABE1" w:rsidR="00B232E2" w:rsidRPr="00E9163D" w:rsidRDefault="00B232E2" w:rsidP="005B2B7E">
      <w:pPr>
        <w:spacing w:after="120"/>
        <w:ind w:left="2977" w:hanging="850"/>
        <w:jc w:val="both"/>
        <w:rPr>
          <w:rFonts w:ascii="Gill Sans Nova" w:hAnsi="Gill Sans Nova"/>
        </w:rPr>
      </w:pPr>
      <w:r w:rsidRPr="00E9163D">
        <w:rPr>
          <w:rFonts w:ascii="Gill Sans Nova" w:hAnsi="Gill Sans Nova"/>
        </w:rPr>
        <w:t xml:space="preserve">(iii) </w:t>
      </w:r>
      <w:r w:rsidRPr="00E9163D">
        <w:rPr>
          <w:rFonts w:ascii="Gill Sans Nova" w:hAnsi="Gill Sans Nova"/>
        </w:rPr>
        <w:tab/>
        <w:t>activities deriving from political, re</w:t>
      </w:r>
      <w:r w:rsidR="005B2B7E" w:rsidRPr="00E9163D">
        <w:rPr>
          <w:rFonts w:ascii="Gill Sans Nova" w:hAnsi="Gill Sans Nova"/>
        </w:rPr>
        <w:t xml:space="preserve">ligious, trade unionist and/or </w:t>
      </w:r>
      <w:r w:rsidRPr="00E9163D">
        <w:rPr>
          <w:rFonts w:ascii="Gill Sans Nova" w:hAnsi="Gill Sans Nova"/>
        </w:rPr>
        <w:t xml:space="preserve">philosophical </w:t>
      </w:r>
      <w:proofErr w:type="gramStart"/>
      <w:r w:rsidRPr="00E9163D">
        <w:rPr>
          <w:rFonts w:ascii="Gill Sans Nova" w:hAnsi="Gill Sans Nova"/>
        </w:rPr>
        <w:t>convictions;</w:t>
      </w:r>
      <w:proofErr w:type="gramEnd"/>
    </w:p>
    <w:p w14:paraId="328A6578" w14:textId="77E72445" w:rsidR="00B232E2" w:rsidRPr="00E9163D" w:rsidRDefault="00B232E2" w:rsidP="00B7246D">
      <w:pPr>
        <w:spacing w:after="120"/>
        <w:ind w:left="2127"/>
        <w:rPr>
          <w:rFonts w:ascii="Gill Sans Nova" w:hAnsi="Gill Sans Nova"/>
        </w:rPr>
      </w:pPr>
      <w:r w:rsidRPr="00E9163D">
        <w:rPr>
          <w:rFonts w:ascii="Gill Sans Nova" w:hAnsi="Gill Sans Nova"/>
        </w:rPr>
        <w:t xml:space="preserve">(iv) </w:t>
      </w:r>
      <w:r w:rsidRPr="00E9163D">
        <w:rPr>
          <w:rFonts w:ascii="Gill Sans Nova" w:hAnsi="Gill Sans Nova"/>
        </w:rPr>
        <w:tab/>
      </w:r>
      <w:r w:rsidR="005B2B7E" w:rsidRPr="00E9163D">
        <w:rPr>
          <w:rFonts w:ascii="Gill Sans Nova" w:hAnsi="Gill Sans Nova"/>
        </w:rPr>
        <w:t xml:space="preserve">  </w:t>
      </w:r>
      <w:r w:rsidRPr="00E9163D">
        <w:rPr>
          <w:rFonts w:ascii="Gill Sans Nova" w:hAnsi="Gill Sans Nova"/>
        </w:rPr>
        <w:t xml:space="preserve">craftwork, artistic or cultural </w:t>
      </w:r>
      <w:proofErr w:type="gramStart"/>
      <w:r w:rsidRPr="00E9163D">
        <w:rPr>
          <w:rFonts w:ascii="Gill Sans Nova" w:hAnsi="Gill Sans Nova"/>
        </w:rPr>
        <w:t>activities;</w:t>
      </w:r>
      <w:proofErr w:type="gramEnd"/>
    </w:p>
    <w:p w14:paraId="29DFA324" w14:textId="77777777" w:rsidR="005B2B7E" w:rsidRPr="00E9163D" w:rsidRDefault="005B2B7E" w:rsidP="00B7246D">
      <w:pPr>
        <w:spacing w:after="120"/>
        <w:ind w:left="2127"/>
        <w:rPr>
          <w:rFonts w:ascii="Gill Sans Nova" w:hAnsi="Gill Sans Nova"/>
        </w:rPr>
      </w:pPr>
    </w:p>
    <w:p w14:paraId="328A6579" w14:textId="77777777" w:rsidR="00B232E2" w:rsidRPr="00E9163D" w:rsidRDefault="00B232E2" w:rsidP="00B7246D">
      <w:pPr>
        <w:spacing w:after="120"/>
        <w:ind w:left="1418"/>
        <w:rPr>
          <w:rFonts w:ascii="Gill Sans Nova" w:hAnsi="Gill Sans Nova"/>
        </w:rPr>
      </w:pPr>
      <w:r w:rsidRPr="00E9163D">
        <w:rPr>
          <w:rFonts w:ascii="Gill Sans Nova" w:hAnsi="Gill Sans Nova"/>
        </w:rPr>
        <w:t>-</w:t>
      </w:r>
      <w:r w:rsidRPr="00E9163D">
        <w:rPr>
          <w:rFonts w:ascii="Gill Sans Nova" w:hAnsi="Gill Sans Nova"/>
        </w:rPr>
        <w:tab/>
      </w:r>
      <w:r w:rsidRPr="00E9163D">
        <w:rPr>
          <w:rFonts w:ascii="Gill Sans Nova" w:hAnsi="Gill Sans Nova"/>
          <w:i/>
        </w:rPr>
        <w:t>unpaid teaching activities</w:t>
      </w:r>
      <w:r w:rsidR="007B7C98" w:rsidRPr="00E9163D">
        <w:rPr>
          <w:rFonts w:ascii="Gill Sans Nova" w:hAnsi="Gill Sans Nova"/>
        </w:rPr>
        <w:t xml:space="preserve">, unless they are performed for a commercial </w:t>
      </w:r>
      <w:proofErr w:type="gramStart"/>
      <w:r w:rsidR="007B7C98" w:rsidRPr="00E9163D">
        <w:rPr>
          <w:rFonts w:ascii="Gill Sans Nova" w:hAnsi="Gill Sans Nova"/>
        </w:rPr>
        <w:t>entity;</w:t>
      </w:r>
      <w:proofErr w:type="gramEnd"/>
    </w:p>
    <w:p w14:paraId="328A657A" w14:textId="77777777" w:rsidR="006137A2" w:rsidRPr="00E9163D" w:rsidRDefault="006137A2" w:rsidP="00B7246D">
      <w:pPr>
        <w:spacing w:after="120"/>
        <w:ind w:left="1418"/>
        <w:rPr>
          <w:rFonts w:ascii="Gill Sans Nova" w:hAnsi="Gill Sans Nova"/>
        </w:rPr>
      </w:pPr>
    </w:p>
    <w:p w14:paraId="328A657B" w14:textId="27435FB5" w:rsidR="00B232E2" w:rsidRPr="00E9163D" w:rsidRDefault="00B232E2" w:rsidP="00896DE6">
      <w:pPr>
        <w:spacing w:after="120"/>
        <w:ind w:left="2127" w:hanging="709"/>
        <w:rPr>
          <w:rFonts w:ascii="Gill Sans Nova" w:hAnsi="Gill Sans Nova"/>
        </w:rPr>
      </w:pPr>
      <w:r w:rsidRPr="00E9163D">
        <w:rPr>
          <w:rFonts w:ascii="Gill Sans Nova" w:hAnsi="Gill Sans Nova"/>
        </w:rPr>
        <w:t>-</w:t>
      </w:r>
      <w:r w:rsidRPr="00E9163D">
        <w:rPr>
          <w:rFonts w:ascii="Gill Sans Nova" w:hAnsi="Gill Sans Nova"/>
        </w:rPr>
        <w:tab/>
      </w:r>
      <w:r w:rsidRPr="00E9163D">
        <w:rPr>
          <w:rFonts w:ascii="Gill Sans Nova" w:hAnsi="Gill Sans Nova"/>
          <w:i/>
        </w:rPr>
        <w:t xml:space="preserve">the mere ownership of assets or holdings, or the management of the personal or family fortune, </w:t>
      </w:r>
      <w:r w:rsidRPr="00E9163D">
        <w:rPr>
          <w:rFonts w:ascii="Gill Sans Nova" w:hAnsi="Gill Sans Nova"/>
        </w:rPr>
        <w:t xml:space="preserve">whether in a private capacity or as a shareholder of a company, but not running a </w:t>
      </w:r>
      <w:proofErr w:type="gramStart"/>
      <w:r w:rsidRPr="00E9163D">
        <w:rPr>
          <w:rFonts w:ascii="Gill Sans Nova" w:hAnsi="Gill Sans Nova"/>
        </w:rPr>
        <w:t>business;</w:t>
      </w:r>
      <w:proofErr w:type="gramEnd"/>
    </w:p>
    <w:p w14:paraId="5EBB7818" w14:textId="77777777" w:rsidR="005B2B7E" w:rsidRPr="00E9163D" w:rsidRDefault="005B2B7E" w:rsidP="00896DE6">
      <w:pPr>
        <w:spacing w:after="120"/>
        <w:ind w:left="2127" w:hanging="709"/>
        <w:rPr>
          <w:rFonts w:ascii="Gill Sans Nova" w:hAnsi="Gill Sans Nova"/>
        </w:rPr>
      </w:pPr>
    </w:p>
    <w:p w14:paraId="328A657C" w14:textId="77777777" w:rsidR="00B232E2" w:rsidRPr="00E9163D" w:rsidRDefault="00B232E2" w:rsidP="00896DE6">
      <w:pPr>
        <w:spacing w:after="120"/>
        <w:ind w:left="2127" w:hanging="709"/>
        <w:jc w:val="both"/>
        <w:rPr>
          <w:rFonts w:ascii="Gill Sans Nova" w:hAnsi="Gill Sans Nova"/>
        </w:rPr>
      </w:pPr>
      <w:r w:rsidRPr="00E9163D">
        <w:rPr>
          <w:rFonts w:ascii="Gill Sans Nova" w:hAnsi="Gill Sans Nova"/>
        </w:rPr>
        <w:t>-</w:t>
      </w:r>
      <w:r w:rsidRPr="00E9163D">
        <w:rPr>
          <w:rFonts w:ascii="Gill Sans Nova" w:hAnsi="Gill Sans Nova"/>
        </w:rPr>
        <w:tab/>
      </w:r>
      <w:r w:rsidRPr="00E9163D">
        <w:rPr>
          <w:rFonts w:ascii="Gill Sans Nova" w:hAnsi="Gill Sans Nova"/>
          <w:i/>
        </w:rPr>
        <w:t>the mere membership of a professional order or association</w:t>
      </w:r>
      <w:r w:rsidRPr="00E9163D">
        <w:rPr>
          <w:rFonts w:ascii="Gill Sans Nova" w:hAnsi="Gill Sans Nova"/>
        </w:rPr>
        <w:t>, unless the code of conduct of the order or association conflicts with the staff member’s obligations under the Staff Regulations.</w:t>
      </w:r>
    </w:p>
    <w:p w14:paraId="328A657D" w14:textId="77777777" w:rsidR="009008DB" w:rsidRPr="00E9163D" w:rsidRDefault="009008DB" w:rsidP="00CA78F1">
      <w:pPr>
        <w:pStyle w:val="Default"/>
        <w:rPr>
          <w:rFonts w:ascii="Gill Sans Nova" w:hAnsi="Gill Sans Nova"/>
        </w:rPr>
      </w:pPr>
    </w:p>
    <w:p w14:paraId="196E9B7C" w14:textId="77777777" w:rsidR="00E51D4F" w:rsidRPr="00E9163D" w:rsidRDefault="00E51D4F" w:rsidP="00896DE6">
      <w:pPr>
        <w:spacing w:after="120"/>
        <w:jc w:val="both"/>
        <w:rPr>
          <w:rFonts w:ascii="Gill Sans Nova" w:hAnsi="Gill Sans Nova"/>
        </w:rPr>
      </w:pPr>
    </w:p>
    <w:p w14:paraId="789457DF" w14:textId="77777777" w:rsidR="00E51D4F" w:rsidRPr="00E9163D" w:rsidRDefault="009008DB" w:rsidP="00896DE6">
      <w:pPr>
        <w:spacing w:after="120"/>
        <w:jc w:val="both"/>
        <w:rPr>
          <w:rFonts w:ascii="Gill Sans Nova" w:hAnsi="Gill Sans Nova"/>
        </w:rPr>
      </w:pPr>
      <w:r w:rsidRPr="00E9163D">
        <w:rPr>
          <w:rFonts w:ascii="Gill Sans Nova" w:hAnsi="Gill Sans Nova"/>
        </w:rPr>
        <w:t xml:space="preserve">Activities giving rise to lobbying or advocacy are defined in the Transparency Register established pursuant to the Inter-institutional agreement on this matter between the European Parliament and the Commission of 16 April 2014 (see Title </w:t>
      </w:r>
      <w:r w:rsidR="00A250D7" w:rsidRPr="00E9163D">
        <w:rPr>
          <w:rFonts w:ascii="Gill Sans Nova" w:hAnsi="Gill Sans Nova"/>
        </w:rPr>
        <w:t xml:space="preserve">III "Scope of the register"). </w:t>
      </w:r>
    </w:p>
    <w:p w14:paraId="0823F156" w14:textId="77777777" w:rsidR="005B2B7E" w:rsidRPr="00E9163D" w:rsidRDefault="005B2B7E" w:rsidP="00896DE6">
      <w:pPr>
        <w:spacing w:after="120"/>
        <w:jc w:val="both"/>
        <w:rPr>
          <w:rFonts w:ascii="Gill Sans Nova" w:hAnsi="Gill Sans Nova"/>
        </w:rPr>
      </w:pPr>
    </w:p>
    <w:p w14:paraId="328A657E" w14:textId="53E1732D" w:rsidR="009008DB" w:rsidRPr="00E9163D" w:rsidRDefault="00A250D7" w:rsidP="00896DE6">
      <w:pPr>
        <w:spacing w:after="120"/>
        <w:jc w:val="both"/>
        <w:rPr>
          <w:rFonts w:ascii="Gill Sans Nova" w:hAnsi="Gill Sans Nova"/>
        </w:rPr>
      </w:pPr>
      <w:proofErr w:type="gramStart"/>
      <w:r w:rsidRPr="00E9163D">
        <w:rPr>
          <w:rFonts w:ascii="Gill Sans Nova" w:hAnsi="Gill Sans Nova"/>
        </w:rPr>
        <w:t>For the purpose of</w:t>
      </w:r>
      <w:proofErr w:type="gramEnd"/>
      <w:r w:rsidRPr="00E9163D">
        <w:rPr>
          <w:rFonts w:ascii="Gill Sans Nova" w:hAnsi="Gill Sans Nova"/>
        </w:rPr>
        <w:t xml:space="preserve"> this form, lobbying and advocacy activities vis-a-vis the </w:t>
      </w:r>
      <w:r w:rsidR="00E51D4F" w:rsidRPr="00E9163D">
        <w:rPr>
          <w:rFonts w:ascii="Gill Sans Nova" w:hAnsi="Gill Sans Nova"/>
        </w:rPr>
        <w:t xml:space="preserve">European </w:t>
      </w:r>
      <w:r w:rsidRPr="00E9163D">
        <w:rPr>
          <w:rFonts w:ascii="Gill Sans Nova" w:hAnsi="Gill Sans Nova"/>
        </w:rPr>
        <w:t xml:space="preserve">Commission </w:t>
      </w:r>
      <w:r w:rsidR="005B2B7E" w:rsidRPr="00E9163D">
        <w:rPr>
          <w:rFonts w:ascii="Gill Sans Nova" w:hAnsi="Gill Sans Nova"/>
        </w:rPr>
        <w:t xml:space="preserve">and/or </w:t>
      </w:r>
      <w:r w:rsidR="00E51D4F" w:rsidRPr="00E9163D">
        <w:rPr>
          <w:rFonts w:ascii="Gill Sans Nova" w:hAnsi="Gill Sans Nova"/>
        </w:rPr>
        <w:t xml:space="preserve">EIGE </w:t>
      </w:r>
      <w:r w:rsidRPr="00E9163D">
        <w:rPr>
          <w:rFonts w:ascii="Gill Sans Nova" w:hAnsi="Gill Sans Nova"/>
        </w:rPr>
        <w:t>include</w:t>
      </w:r>
      <w:r w:rsidR="009008DB" w:rsidRPr="00E9163D">
        <w:rPr>
          <w:rFonts w:ascii="Gill Sans Nova" w:hAnsi="Gill Sans Nova"/>
        </w:rPr>
        <w:t xml:space="preserve"> all activities carried out with the objective of directly or indirectly influencing the formulation or implementation of policy and the decision-making processes of the </w:t>
      </w:r>
      <w:r w:rsidR="00E51D4F" w:rsidRPr="00E9163D">
        <w:rPr>
          <w:rFonts w:ascii="Gill Sans Nova" w:hAnsi="Gill Sans Nova"/>
        </w:rPr>
        <w:t xml:space="preserve">European </w:t>
      </w:r>
      <w:r w:rsidRPr="00E9163D">
        <w:rPr>
          <w:rFonts w:ascii="Gill Sans Nova" w:hAnsi="Gill Sans Nova"/>
        </w:rPr>
        <w:t>Commission</w:t>
      </w:r>
      <w:r w:rsidR="00E51D4F" w:rsidRPr="00E9163D">
        <w:rPr>
          <w:rFonts w:ascii="Gill Sans Nova" w:hAnsi="Gill Sans Nova"/>
        </w:rPr>
        <w:t xml:space="preserve"> or EIGE</w:t>
      </w:r>
      <w:r w:rsidR="009008DB" w:rsidRPr="00E9163D">
        <w:rPr>
          <w:rFonts w:ascii="Gill Sans Nova" w:hAnsi="Gill Sans Nova"/>
        </w:rPr>
        <w:t>, irrespective of where they are undertaken and of the channel or medium of communication used</w:t>
      </w:r>
      <w:r w:rsidRPr="00E9163D">
        <w:rPr>
          <w:rFonts w:ascii="Gill Sans Nova" w:hAnsi="Gill Sans Nova"/>
        </w:rPr>
        <w:t>.</w:t>
      </w:r>
    </w:p>
    <w:p w14:paraId="1D1F78AB" w14:textId="3A67CAA9" w:rsidR="00A2344A" w:rsidRPr="00E9163D" w:rsidRDefault="00A2344A" w:rsidP="00CA78F1">
      <w:pPr>
        <w:keepNext/>
        <w:keepLines/>
        <w:tabs>
          <w:tab w:val="left" w:pos="5642"/>
        </w:tabs>
        <w:spacing w:before="160" w:after="120" w:line="240" w:lineRule="auto"/>
        <w:jc w:val="center"/>
        <w:outlineLvl w:val="0"/>
        <w:rPr>
          <w:rFonts w:ascii="Gill Sans Nova" w:eastAsia="Times New Roman" w:hAnsi="Gill Sans Nova" w:cs="Times New Roman"/>
          <w:b/>
          <w:sz w:val="4"/>
          <w:szCs w:val="4"/>
          <w:u w:val="single"/>
          <w:lang w:eastAsia="en-GB"/>
        </w:rPr>
      </w:pPr>
    </w:p>
    <w:p w14:paraId="3AD691C8" w14:textId="77777777" w:rsidR="00A2344A" w:rsidRPr="00E9163D" w:rsidRDefault="00A2344A" w:rsidP="00CA78F1">
      <w:pPr>
        <w:keepNext/>
        <w:keepLines/>
        <w:tabs>
          <w:tab w:val="left" w:pos="5642"/>
        </w:tabs>
        <w:spacing w:before="160" w:after="120" w:line="240" w:lineRule="auto"/>
        <w:jc w:val="center"/>
        <w:outlineLvl w:val="0"/>
        <w:rPr>
          <w:rFonts w:ascii="Gill Sans Nova" w:eastAsia="Times New Roman" w:hAnsi="Gill Sans Nova" w:cs="Times New Roman"/>
          <w:b/>
          <w:sz w:val="4"/>
          <w:szCs w:val="4"/>
          <w:u w:val="single"/>
          <w:lang w:eastAsia="en-GB"/>
        </w:rPr>
      </w:pPr>
    </w:p>
    <w:p w14:paraId="3C3A4B2C" w14:textId="77777777" w:rsidR="00A2344A" w:rsidRPr="00E9163D" w:rsidRDefault="00A2344A" w:rsidP="00CA78F1">
      <w:pPr>
        <w:keepNext/>
        <w:keepLines/>
        <w:tabs>
          <w:tab w:val="left" w:pos="5642"/>
        </w:tabs>
        <w:spacing w:before="160" w:after="120" w:line="240" w:lineRule="auto"/>
        <w:jc w:val="center"/>
        <w:outlineLvl w:val="0"/>
        <w:rPr>
          <w:rFonts w:ascii="Gill Sans Nova" w:eastAsia="Times New Roman" w:hAnsi="Gill Sans Nova" w:cs="Times New Roman"/>
          <w:b/>
          <w:sz w:val="4"/>
          <w:szCs w:val="4"/>
          <w:u w:val="single"/>
          <w:lang w:eastAsia="en-GB"/>
        </w:rPr>
      </w:pPr>
    </w:p>
    <w:p w14:paraId="1F13F1A9" w14:textId="77777777" w:rsidR="00A2344A" w:rsidRPr="00E9163D" w:rsidRDefault="00A2344A" w:rsidP="00CA78F1">
      <w:pPr>
        <w:keepNext/>
        <w:keepLines/>
        <w:tabs>
          <w:tab w:val="left" w:pos="5642"/>
        </w:tabs>
        <w:spacing w:before="160" w:after="120" w:line="240" w:lineRule="auto"/>
        <w:jc w:val="center"/>
        <w:outlineLvl w:val="0"/>
        <w:rPr>
          <w:rFonts w:ascii="Gill Sans Nova" w:eastAsia="Times New Roman" w:hAnsi="Gill Sans Nova" w:cs="Times New Roman"/>
          <w:b/>
          <w:sz w:val="6"/>
          <w:szCs w:val="6"/>
          <w:u w:val="single"/>
          <w:lang w:eastAsia="en-GB"/>
        </w:rPr>
      </w:pPr>
    </w:p>
    <w:p w14:paraId="328A6581" w14:textId="612680EF" w:rsidR="00CA78F1" w:rsidRPr="00E9163D" w:rsidRDefault="00CA78F1" w:rsidP="00CA78F1">
      <w:pPr>
        <w:keepNext/>
        <w:keepLines/>
        <w:tabs>
          <w:tab w:val="left" w:pos="5642"/>
        </w:tabs>
        <w:spacing w:before="160" w:after="120" w:line="240" w:lineRule="auto"/>
        <w:jc w:val="center"/>
        <w:outlineLvl w:val="0"/>
        <w:rPr>
          <w:rFonts w:ascii="Gill Sans Nova" w:eastAsia="Times New Roman" w:hAnsi="Gill Sans Nova" w:cs="Times New Roman"/>
          <w:b/>
          <w:sz w:val="24"/>
          <w:szCs w:val="20"/>
          <w:u w:val="single"/>
          <w:lang w:eastAsia="en-GB"/>
        </w:rPr>
      </w:pPr>
      <w:r w:rsidRPr="00E9163D">
        <w:rPr>
          <w:rFonts w:ascii="Gill Sans Nova" w:eastAsia="Times New Roman" w:hAnsi="Gill Sans Nova" w:cs="Times New Roman"/>
          <w:b/>
          <w:sz w:val="24"/>
          <w:szCs w:val="20"/>
          <w:u w:val="single"/>
          <w:lang w:eastAsia="en-GB"/>
        </w:rPr>
        <w:t xml:space="preserve">The </w:t>
      </w:r>
      <w:r w:rsidR="00E51D4F" w:rsidRPr="00E9163D">
        <w:rPr>
          <w:rFonts w:ascii="Gill Sans Nova" w:eastAsia="Times New Roman" w:hAnsi="Gill Sans Nova" w:cs="Times New Roman"/>
          <w:b/>
          <w:sz w:val="24"/>
          <w:szCs w:val="20"/>
          <w:u w:val="single"/>
          <w:lang w:eastAsia="en-GB"/>
        </w:rPr>
        <w:t>Applicant (</w:t>
      </w:r>
      <w:r w:rsidRPr="00E9163D">
        <w:rPr>
          <w:rFonts w:ascii="Gill Sans Nova" w:eastAsia="Times New Roman" w:hAnsi="Gill Sans Nova" w:cs="Times New Roman"/>
          <w:b/>
          <w:sz w:val="24"/>
          <w:szCs w:val="20"/>
          <w:u w:val="single"/>
          <w:lang w:eastAsia="en-GB"/>
        </w:rPr>
        <w:t xml:space="preserve">former </w:t>
      </w:r>
      <w:r w:rsidR="00E51D4F" w:rsidRPr="00E9163D">
        <w:rPr>
          <w:rFonts w:ascii="Gill Sans Nova" w:eastAsia="Times New Roman" w:hAnsi="Gill Sans Nova" w:cs="Times New Roman"/>
          <w:b/>
          <w:sz w:val="24"/>
          <w:szCs w:val="20"/>
          <w:u w:val="single"/>
          <w:lang w:eastAsia="en-GB"/>
        </w:rPr>
        <w:t xml:space="preserve">statutory </w:t>
      </w:r>
      <w:r w:rsidRPr="00E9163D">
        <w:rPr>
          <w:rFonts w:ascii="Gill Sans Nova" w:eastAsia="Times New Roman" w:hAnsi="Gill Sans Nova" w:cs="Times New Roman"/>
          <w:b/>
          <w:sz w:val="24"/>
          <w:szCs w:val="20"/>
          <w:u w:val="single"/>
          <w:lang w:eastAsia="en-GB"/>
        </w:rPr>
        <w:t>servant</w:t>
      </w:r>
      <w:r w:rsidR="00E51D4F" w:rsidRPr="00E9163D">
        <w:rPr>
          <w:rFonts w:ascii="Gill Sans Nova" w:eastAsia="Times New Roman" w:hAnsi="Gill Sans Nova" w:cs="Times New Roman"/>
          <w:b/>
          <w:sz w:val="24"/>
          <w:szCs w:val="20"/>
          <w:u w:val="single"/>
          <w:lang w:eastAsia="en-GB"/>
        </w:rPr>
        <w:t>)</w:t>
      </w:r>
    </w:p>
    <w:p w14:paraId="328A6582" w14:textId="77777777" w:rsidR="008F101B" w:rsidRPr="00E9163D" w:rsidRDefault="008F101B" w:rsidP="00CA78F1">
      <w:pPr>
        <w:keepNext/>
        <w:keepLines/>
        <w:tabs>
          <w:tab w:val="left" w:pos="5642"/>
        </w:tabs>
        <w:spacing w:before="160" w:after="120" w:line="240" w:lineRule="auto"/>
        <w:jc w:val="center"/>
        <w:outlineLvl w:val="0"/>
        <w:rPr>
          <w:rFonts w:ascii="Gill Sans Nova" w:eastAsia="Times New Roman" w:hAnsi="Gill Sans Nova" w:cs="Times New Roman"/>
          <w:b/>
          <w:sz w:val="10"/>
          <w:szCs w:val="10"/>
          <w:u w:val="single"/>
          <w:lang w:eastAsia="en-GB"/>
        </w:rPr>
      </w:pPr>
    </w:p>
    <w:p w14:paraId="328A6583" w14:textId="77777777" w:rsidR="008F101B" w:rsidRPr="00E9163D" w:rsidRDefault="008F101B" w:rsidP="00CA78F1">
      <w:pPr>
        <w:keepNext/>
        <w:keepLines/>
        <w:tabs>
          <w:tab w:val="left" w:pos="5642"/>
        </w:tabs>
        <w:spacing w:before="160" w:after="120" w:line="240" w:lineRule="auto"/>
        <w:jc w:val="center"/>
        <w:outlineLvl w:val="0"/>
        <w:rPr>
          <w:rFonts w:ascii="Gill Sans Nova" w:eastAsia="Times New Roman" w:hAnsi="Gill Sans Nova" w:cs="Times New Roman"/>
          <w:b/>
          <w:sz w:val="24"/>
          <w:szCs w:val="20"/>
          <w:u w:val="single"/>
          <w:lang w:eastAsia="en-GB"/>
        </w:rPr>
      </w:pPr>
    </w:p>
    <w:p w14:paraId="328A6584" w14:textId="77777777" w:rsidR="00CA78F1" w:rsidRPr="00E9163D" w:rsidRDefault="00CA78F1" w:rsidP="00CA78F1">
      <w:pPr>
        <w:keepNext/>
        <w:keepLines/>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Name and first name:</w:t>
      </w:r>
      <w:r w:rsidRPr="00E9163D">
        <w:rPr>
          <w:rFonts w:ascii="Gill Sans Nova" w:eastAsia="Times New Roman" w:hAnsi="Gill Sans Nova" w:cs="Times New Roman"/>
          <w:lang w:eastAsia="en-GB"/>
        </w:rPr>
        <w:tab/>
      </w:r>
    </w:p>
    <w:p w14:paraId="328A6585" w14:textId="77777777" w:rsidR="00CA78F1" w:rsidRPr="00E9163D" w:rsidRDefault="00CA78F1" w:rsidP="00CA78F1">
      <w:pPr>
        <w:keepNext/>
        <w:keepLines/>
        <w:tabs>
          <w:tab w:val="left" w:leader="dot" w:pos="3969"/>
          <w:tab w:val="left" w:leader="dot" w:pos="8505"/>
        </w:tabs>
        <w:spacing w:after="0" w:line="240" w:lineRule="auto"/>
        <w:jc w:val="both"/>
        <w:rPr>
          <w:rFonts w:ascii="Gill Sans Nova" w:eastAsia="Times New Roman" w:hAnsi="Gill Sans Nova" w:cs="Times New Roman"/>
          <w:u w:val="single"/>
          <w:lang w:eastAsia="en-GB"/>
        </w:rPr>
      </w:pPr>
      <w:r w:rsidRPr="00E9163D">
        <w:rPr>
          <w:rFonts w:ascii="Gill Sans Nova" w:eastAsia="Times New Roman" w:hAnsi="Gill Sans Nova" w:cs="Times New Roman"/>
          <w:lang w:eastAsia="en-GB"/>
        </w:rPr>
        <w:t>Personnel No</w:t>
      </w:r>
      <w:r w:rsidRPr="00E9163D">
        <w:rPr>
          <w:rFonts w:ascii="Gill Sans Nova" w:eastAsia="Times New Roman" w:hAnsi="Gill Sans Nova" w:cs="Times New Roman"/>
          <w:lang w:eastAsia="en-GB"/>
        </w:rPr>
        <w:tab/>
        <w:t xml:space="preserve"> Function Group/grade/step:</w:t>
      </w:r>
      <w:proofErr w:type="gramStart"/>
      <w:r w:rsidRPr="00E9163D">
        <w:rPr>
          <w:rFonts w:ascii="Gill Sans Nova" w:eastAsia="Times New Roman" w:hAnsi="Gill Sans Nova" w:cs="Times New Roman"/>
          <w:lang w:eastAsia="en-GB"/>
        </w:rPr>
        <w:t xml:space="preserve"> ..</w:t>
      </w:r>
      <w:proofErr w:type="gramEnd"/>
      <w:r w:rsidRPr="00E9163D">
        <w:rPr>
          <w:rFonts w:ascii="Gill Sans Nova" w:eastAsia="Times New Roman" w:hAnsi="Gill Sans Nova" w:cs="Times New Roman"/>
          <w:lang w:eastAsia="en-GB"/>
        </w:rPr>
        <w:t>………….….</w:t>
      </w:r>
    </w:p>
    <w:p w14:paraId="328A6586" w14:textId="77777777" w:rsidR="00CA78F1" w:rsidRPr="00E9163D" w:rsidRDefault="00CA78F1" w:rsidP="00CA78F1">
      <w:pPr>
        <w:keepNext/>
        <w:keepLines/>
        <w:tabs>
          <w:tab w:val="left" w:leader="dot" w:pos="3969"/>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Position (Director General, Director, Head of Unit, etc.):</w:t>
      </w:r>
      <w:r w:rsidRPr="00E9163D">
        <w:rPr>
          <w:rFonts w:ascii="Gill Sans Nova" w:eastAsia="Times New Roman" w:hAnsi="Gill Sans Nova" w:cs="Times New Roman"/>
          <w:lang w:eastAsia="en-GB"/>
        </w:rPr>
        <w:tab/>
      </w:r>
    </w:p>
    <w:p w14:paraId="328A6587" w14:textId="39099B34" w:rsidR="00CA78F1" w:rsidRPr="00E9163D" w:rsidRDefault="00CA78F1" w:rsidP="00CA78F1">
      <w:pPr>
        <w:tabs>
          <w:tab w:val="left" w:leader="dot" w:pos="8505"/>
        </w:tabs>
        <w:spacing w:after="0" w:line="240" w:lineRule="auto"/>
        <w:ind w:left="1792" w:hanging="1792"/>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Date of leaving </w:t>
      </w:r>
      <w:r w:rsidR="00896DE6" w:rsidRPr="00E9163D">
        <w:rPr>
          <w:rFonts w:ascii="Gill Sans Nova" w:eastAsia="Times New Roman" w:hAnsi="Gill Sans Nova" w:cs="Times New Roman"/>
          <w:lang w:eastAsia="en-GB"/>
        </w:rPr>
        <w:t>EIGE</w:t>
      </w:r>
      <w:r w:rsidRPr="00E9163D">
        <w:rPr>
          <w:rFonts w:ascii="Gill Sans Nova" w:eastAsia="Times New Roman" w:hAnsi="Gill Sans Nova" w:cs="Times New Roman"/>
          <w:lang w:eastAsia="en-GB"/>
        </w:rPr>
        <w:t xml:space="preserve">: </w:t>
      </w:r>
      <w:r w:rsidRPr="00E9163D">
        <w:rPr>
          <w:rFonts w:ascii="Gill Sans Nova" w:eastAsia="Times New Roman" w:hAnsi="Gill Sans Nova" w:cs="Times New Roman"/>
          <w:lang w:eastAsia="en-GB"/>
        </w:rPr>
        <w:tab/>
      </w:r>
    </w:p>
    <w:p w14:paraId="328A6588"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Address:</w:t>
      </w:r>
      <w:r w:rsidRPr="00E9163D">
        <w:rPr>
          <w:rFonts w:ascii="Gill Sans Nova" w:eastAsia="Times New Roman" w:hAnsi="Gill Sans Nova" w:cs="Times New Roman"/>
          <w:lang w:eastAsia="en-GB"/>
        </w:rPr>
        <w:tab/>
      </w:r>
    </w:p>
    <w:p w14:paraId="328A658A" w14:textId="1B1F143A" w:rsidR="00CA78F1" w:rsidRPr="00E9163D" w:rsidRDefault="00CA78F1" w:rsidP="00896DE6">
      <w:pPr>
        <w:tabs>
          <w:tab w:val="left" w:leader="dot" w:pos="3969"/>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Telephone: </w:t>
      </w:r>
      <w:r w:rsidRPr="00E9163D">
        <w:rPr>
          <w:rFonts w:ascii="Gill Sans Nova" w:eastAsia="Times New Roman" w:hAnsi="Gill Sans Nova" w:cs="Times New Roman"/>
          <w:lang w:eastAsia="en-GB"/>
        </w:rPr>
        <w:tab/>
        <w:t>Email :</w:t>
      </w:r>
      <w:r w:rsidRPr="00E9163D">
        <w:rPr>
          <w:rFonts w:ascii="Gill Sans Nova" w:eastAsia="Times New Roman" w:hAnsi="Gill Sans Nova" w:cs="Times New Roman"/>
          <w:lang w:eastAsia="en-GB"/>
        </w:rPr>
        <w:tab/>
      </w:r>
    </w:p>
    <w:p w14:paraId="328A658B" w14:textId="77777777" w:rsidR="00CA78F1" w:rsidRPr="00E9163D" w:rsidRDefault="00CA78F1" w:rsidP="00CA78F1">
      <w:pPr>
        <w:tabs>
          <w:tab w:val="left" w:pos="2512"/>
          <w:tab w:val="left" w:pos="2762"/>
          <w:tab w:val="left" w:pos="5642"/>
          <w:tab w:val="left" w:pos="6362"/>
          <w:tab w:val="left" w:pos="6720"/>
        </w:tabs>
        <w:spacing w:after="0" w:line="240" w:lineRule="auto"/>
        <w:rPr>
          <w:rFonts w:ascii="Gill Sans Nova" w:eastAsia="Times New Roman" w:hAnsi="Gill Sans Nova" w:cs="Times New Roman"/>
          <w:lang w:eastAsia="en-GB"/>
        </w:rPr>
      </w:pPr>
    </w:p>
    <w:p w14:paraId="6D6AF18E" w14:textId="77777777" w:rsidR="00E51D4F" w:rsidRPr="00E9163D" w:rsidRDefault="00CA78F1" w:rsidP="00CA78F1">
      <w:pPr>
        <w:tabs>
          <w:tab w:val="left" w:pos="2512"/>
          <w:tab w:val="left" w:pos="2762"/>
          <w:tab w:val="left" w:pos="5642"/>
          <w:tab w:val="left" w:pos="6362"/>
          <w:tab w:val="left" w:pos="6720"/>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Are you receiving or will you receive any pecuniary benefit from the </w:t>
      </w:r>
      <w:r w:rsidR="00A2344A" w:rsidRPr="00E9163D">
        <w:rPr>
          <w:rFonts w:ascii="Gill Sans Nova" w:eastAsia="Times New Roman" w:hAnsi="Gill Sans Nova" w:cs="Times New Roman"/>
          <w:lang w:eastAsia="en-GB"/>
        </w:rPr>
        <w:t xml:space="preserve">European </w:t>
      </w:r>
      <w:r w:rsidRPr="00E9163D">
        <w:rPr>
          <w:rFonts w:ascii="Gill Sans Nova" w:eastAsia="Times New Roman" w:hAnsi="Gill Sans Nova" w:cs="Times New Roman"/>
          <w:lang w:eastAsia="en-GB"/>
        </w:rPr>
        <w:t xml:space="preserve">Commission after leaving? </w:t>
      </w:r>
    </w:p>
    <w:p w14:paraId="328A658C" w14:textId="06A7C631" w:rsidR="00CA78F1" w:rsidRPr="00E9163D" w:rsidRDefault="00CA78F1" w:rsidP="00CA78F1">
      <w:pPr>
        <w:tabs>
          <w:tab w:val="left" w:pos="2512"/>
          <w:tab w:val="left" w:pos="2762"/>
          <w:tab w:val="left" w:pos="5642"/>
          <w:tab w:val="left" w:pos="6362"/>
          <w:tab w:val="left" w:pos="6720"/>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If so, of what sort? </w:t>
      </w:r>
      <w:r w:rsidRPr="00E9163D">
        <w:rPr>
          <w:rFonts w:ascii="Gill Sans Nova" w:eastAsia="Times New Roman" w:hAnsi="Gill Sans Nova" w:cs="Times New Roman"/>
          <w:vertAlign w:val="superscript"/>
          <w:lang w:val="fr-FR" w:eastAsia="en-GB"/>
        </w:rPr>
        <w:footnoteReference w:id="1"/>
      </w:r>
    </w:p>
    <w:p w14:paraId="328A658D" w14:textId="77777777" w:rsidR="00CA78F1" w:rsidRPr="00E9163D" w:rsidRDefault="00CA78F1" w:rsidP="00CA78F1">
      <w:pPr>
        <w:tabs>
          <w:tab w:val="left" w:leader="dot" w:pos="8505"/>
        </w:tabs>
        <w:spacing w:before="120"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8E" w14:textId="774247AE"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Describe </w:t>
      </w:r>
      <w:r w:rsidR="00A2344A" w:rsidRPr="00E9163D">
        <w:rPr>
          <w:rFonts w:ascii="Gill Sans Nova" w:eastAsia="Times New Roman" w:hAnsi="Gill Sans Nova" w:cs="Times New Roman"/>
          <w:lang w:eastAsia="en-GB"/>
        </w:rPr>
        <w:t xml:space="preserve">in brief </w:t>
      </w:r>
      <w:r w:rsidRPr="00E9163D">
        <w:rPr>
          <w:rFonts w:ascii="Gill Sans Nova" w:eastAsia="Times New Roman" w:hAnsi="Gill Sans Nova" w:cs="Times New Roman"/>
          <w:lang w:eastAsia="en-GB"/>
        </w:rPr>
        <w:t>your work during the last three y</w:t>
      </w:r>
      <w:r w:rsidR="00A2344A" w:rsidRPr="00E9163D">
        <w:rPr>
          <w:rFonts w:ascii="Gill Sans Nova" w:eastAsia="Times New Roman" w:hAnsi="Gill Sans Nova" w:cs="Times New Roman"/>
          <w:lang w:eastAsia="en-GB"/>
        </w:rPr>
        <w:t xml:space="preserve">ears of service with EIGE? </w:t>
      </w:r>
      <w:r w:rsidRPr="00E9163D">
        <w:rPr>
          <w:rFonts w:ascii="Gill Sans Nova" w:eastAsia="Times New Roman" w:hAnsi="Gill Sans Nova" w:cs="Times New Roman"/>
          <w:lang w:eastAsia="en-GB"/>
        </w:rPr>
        <w:t>.</w:t>
      </w:r>
      <w:r w:rsidRPr="00E9163D">
        <w:rPr>
          <w:rFonts w:ascii="Gill Sans Nova" w:eastAsia="Times New Roman" w:hAnsi="Gill Sans Nova" w:cs="Times New Roman"/>
          <w:lang w:eastAsia="en-GB"/>
        </w:rPr>
        <w:tab/>
      </w:r>
      <w:r w:rsidRPr="00E9163D">
        <w:rPr>
          <w:rFonts w:ascii="Gill Sans Nova" w:eastAsia="Times New Roman" w:hAnsi="Gill Sans Nova" w:cs="Times New Roman"/>
          <w:lang w:eastAsia="en-GB"/>
        </w:rPr>
        <w:tab/>
      </w:r>
      <w:r w:rsidRPr="00E9163D">
        <w:rPr>
          <w:rFonts w:ascii="Gill Sans Nova" w:eastAsia="Times New Roman" w:hAnsi="Gill Sans Nova" w:cs="Times New Roman"/>
          <w:lang w:eastAsia="en-GB"/>
        </w:rPr>
        <w:tab/>
      </w:r>
    </w:p>
    <w:p w14:paraId="328A658F"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90"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5B23135C" w14:textId="77777777" w:rsidR="00A2344A" w:rsidRPr="00E9163D" w:rsidRDefault="00A2344A" w:rsidP="00CA78F1">
      <w:pPr>
        <w:spacing w:before="120" w:after="120" w:line="240" w:lineRule="auto"/>
        <w:jc w:val="center"/>
        <w:outlineLvl w:val="0"/>
        <w:rPr>
          <w:rFonts w:ascii="Gill Sans Nova" w:eastAsia="Times New Roman" w:hAnsi="Gill Sans Nova" w:cs="Times New Roman"/>
          <w:b/>
          <w:sz w:val="24"/>
          <w:szCs w:val="20"/>
          <w:u w:val="single"/>
          <w:lang w:eastAsia="en-GB"/>
        </w:rPr>
      </w:pPr>
    </w:p>
    <w:p w14:paraId="328A6592" w14:textId="112F3579" w:rsidR="00CA78F1" w:rsidRPr="00E9163D" w:rsidRDefault="00CA78F1" w:rsidP="00CA78F1">
      <w:pPr>
        <w:spacing w:before="120" w:after="120" w:line="240" w:lineRule="auto"/>
        <w:jc w:val="center"/>
        <w:outlineLvl w:val="0"/>
        <w:rPr>
          <w:rFonts w:ascii="Gill Sans Nova" w:eastAsia="Times New Roman" w:hAnsi="Gill Sans Nova" w:cs="Times New Roman"/>
          <w:b/>
          <w:sz w:val="24"/>
          <w:szCs w:val="20"/>
          <w:u w:val="single"/>
          <w:lang w:eastAsia="en-GB"/>
        </w:rPr>
      </w:pPr>
      <w:r w:rsidRPr="00E9163D">
        <w:rPr>
          <w:rFonts w:ascii="Gill Sans Nova" w:eastAsia="Times New Roman" w:hAnsi="Gill Sans Nova" w:cs="Times New Roman"/>
          <w:b/>
          <w:sz w:val="24"/>
          <w:szCs w:val="20"/>
          <w:u w:val="single"/>
          <w:lang w:eastAsia="en-GB"/>
        </w:rPr>
        <w:t>New activity</w:t>
      </w:r>
    </w:p>
    <w:p w14:paraId="328A6594"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Name of the body: </w:t>
      </w:r>
      <w:r w:rsidRPr="00E9163D">
        <w:rPr>
          <w:rFonts w:ascii="Gill Sans Nova" w:eastAsia="Times New Roman" w:hAnsi="Gill Sans Nova" w:cs="Times New Roman"/>
          <w:lang w:eastAsia="en-GB"/>
        </w:rPr>
        <w:tab/>
      </w:r>
    </w:p>
    <w:p w14:paraId="328A6595"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Address: </w:t>
      </w:r>
      <w:r w:rsidRPr="00E9163D">
        <w:rPr>
          <w:rFonts w:ascii="Gill Sans Nova" w:eastAsia="Times New Roman" w:hAnsi="Gill Sans Nova" w:cs="Times New Roman"/>
          <w:lang w:eastAsia="en-GB"/>
        </w:rPr>
        <w:tab/>
      </w:r>
    </w:p>
    <w:p w14:paraId="328A6597" w14:textId="4B2B8A91" w:rsidR="00CA78F1" w:rsidRPr="00E9163D" w:rsidRDefault="00CA78F1" w:rsidP="00A2344A">
      <w:pPr>
        <w:tabs>
          <w:tab w:val="left" w:leader="dot" w:pos="3969"/>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Telephone:</w:t>
      </w:r>
      <w:r w:rsidRPr="00E9163D">
        <w:rPr>
          <w:rFonts w:ascii="Gill Sans Nova" w:eastAsia="Times New Roman" w:hAnsi="Gill Sans Nova" w:cs="Times New Roman"/>
          <w:lang w:eastAsia="en-GB"/>
        </w:rPr>
        <w:tab/>
        <w:t xml:space="preserve">Email: </w:t>
      </w:r>
      <w:r w:rsidRPr="00E9163D">
        <w:rPr>
          <w:rFonts w:ascii="Gill Sans Nova" w:eastAsia="Times New Roman" w:hAnsi="Gill Sans Nova" w:cs="Times New Roman"/>
          <w:lang w:eastAsia="en-GB"/>
        </w:rPr>
        <w:tab/>
      </w:r>
    </w:p>
    <w:p w14:paraId="328A6598"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Nature of its activities:</w:t>
      </w:r>
      <w:r w:rsidRPr="00E9163D">
        <w:rPr>
          <w:rFonts w:ascii="Gill Sans Nova" w:eastAsia="Times New Roman" w:hAnsi="Gill Sans Nova" w:cs="Times New Roman"/>
          <w:lang w:eastAsia="en-GB"/>
        </w:rPr>
        <w:tab/>
        <w:t xml:space="preserve"> </w:t>
      </w:r>
    </w:p>
    <w:p w14:paraId="328A6599" w14:textId="77777777" w:rsidR="00CA78F1" w:rsidRPr="00E9163D" w:rsidRDefault="00CA78F1" w:rsidP="00CA78F1">
      <w:pPr>
        <w:tabs>
          <w:tab w:val="left" w:leader="dot" w:pos="8505"/>
        </w:tabs>
        <w:spacing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50F22258" w14:textId="77777777" w:rsidR="00E51D4F" w:rsidRPr="00E9163D" w:rsidRDefault="00E51D4F" w:rsidP="00CA78F1">
      <w:pPr>
        <w:spacing w:after="0" w:line="240" w:lineRule="auto"/>
        <w:jc w:val="both"/>
        <w:outlineLvl w:val="0"/>
        <w:rPr>
          <w:rFonts w:ascii="Gill Sans Nova" w:eastAsia="Times New Roman" w:hAnsi="Gill Sans Nova" w:cs="Times New Roman"/>
          <w:lang w:eastAsia="en-GB"/>
        </w:rPr>
      </w:pPr>
    </w:p>
    <w:p w14:paraId="328A659A" w14:textId="10095442" w:rsidR="00CA78F1" w:rsidRPr="00E9163D" w:rsidRDefault="00CA78F1" w:rsidP="00CA78F1">
      <w:pPr>
        <w:spacing w:after="0" w:line="240" w:lineRule="auto"/>
        <w:jc w:val="both"/>
        <w:outlineLvl w:val="0"/>
        <w:rPr>
          <w:rFonts w:ascii="Gill Sans Nova" w:eastAsia="Times New Roman" w:hAnsi="Gill Sans Nova" w:cs="Times New Roman"/>
          <w:lang w:eastAsia="en-GB"/>
        </w:rPr>
      </w:pPr>
      <w:r w:rsidRPr="00E9163D">
        <w:rPr>
          <w:rFonts w:ascii="Gill Sans Nova" w:eastAsia="Times New Roman" w:hAnsi="Gill Sans Nova" w:cs="Times New Roman"/>
          <w:lang w:eastAsia="en-GB"/>
        </w:rPr>
        <w:t>Does this body receive funding from the European Commission</w:t>
      </w:r>
      <w:r w:rsidR="00A2344A" w:rsidRPr="00E9163D">
        <w:rPr>
          <w:rFonts w:ascii="Gill Sans Nova" w:eastAsia="Times New Roman" w:hAnsi="Gill Sans Nova" w:cs="Times New Roman"/>
          <w:lang w:eastAsia="en-GB"/>
        </w:rPr>
        <w:t xml:space="preserve"> or from EIGE</w:t>
      </w:r>
      <w:r w:rsidRPr="00E9163D">
        <w:rPr>
          <w:rFonts w:ascii="Gill Sans Nova" w:eastAsia="Times New Roman" w:hAnsi="Gill Sans Nova" w:cs="Times New Roman"/>
          <w:lang w:eastAsia="en-GB"/>
        </w:rPr>
        <w:t xml:space="preserve">? </w:t>
      </w:r>
    </w:p>
    <w:p w14:paraId="328A659B" w14:textId="77777777" w:rsidR="00CA78F1" w:rsidRPr="00E9163D" w:rsidRDefault="00CA78F1" w:rsidP="00CA78F1">
      <w:pPr>
        <w:tabs>
          <w:tab w:val="left" w:leader="dot" w:pos="8505"/>
        </w:tabs>
        <w:spacing w:before="120"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9C" w14:textId="77777777" w:rsidR="00CA78F1" w:rsidRPr="00E9163D" w:rsidRDefault="00CA78F1" w:rsidP="00CA78F1">
      <w:pPr>
        <w:tabs>
          <w:tab w:val="left" w:leader="dot" w:pos="8505"/>
        </w:tabs>
        <w:spacing w:before="120"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9D"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9E"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p>
    <w:p w14:paraId="328A659F"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Precise description of the work: </w:t>
      </w:r>
    </w:p>
    <w:p w14:paraId="328A65A0" w14:textId="77777777" w:rsidR="00CA78F1" w:rsidRPr="00E9163D" w:rsidRDefault="00CA78F1" w:rsidP="00CA78F1">
      <w:pPr>
        <w:tabs>
          <w:tab w:val="left" w:leader="dot" w:pos="8505"/>
        </w:tabs>
        <w:spacing w:before="120"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A1" w14:textId="77777777" w:rsidR="00CA78F1" w:rsidRPr="00E9163D" w:rsidRDefault="00CA78F1" w:rsidP="00CA78F1">
      <w:pPr>
        <w:tabs>
          <w:tab w:val="left" w:leader="dot" w:pos="8505"/>
        </w:tabs>
        <w:spacing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r w:rsidRPr="00E9163D">
        <w:rPr>
          <w:rFonts w:ascii="Gill Sans Nova" w:eastAsia="Times New Roman" w:hAnsi="Gill Sans Nova" w:cs="Times New Roman"/>
          <w:lang w:eastAsia="en-GB"/>
        </w:rPr>
        <w:tab/>
      </w:r>
    </w:p>
    <w:p w14:paraId="328A65A2" w14:textId="77777777" w:rsidR="00CA78F1" w:rsidRPr="00E9163D" w:rsidRDefault="00CA78F1" w:rsidP="00CA78F1">
      <w:pPr>
        <w:tabs>
          <w:tab w:val="left" w:leader="dot" w:pos="8505"/>
        </w:tabs>
        <w:spacing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A3"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Expected duration of the work:</w:t>
      </w:r>
      <w:r w:rsidRPr="00E9163D">
        <w:rPr>
          <w:rFonts w:ascii="Gill Sans Nova" w:eastAsia="Times New Roman" w:hAnsi="Gill Sans Nova" w:cs="Times New Roman"/>
          <w:lang w:eastAsia="en-GB"/>
        </w:rPr>
        <w:tab/>
      </w:r>
    </w:p>
    <w:p w14:paraId="328A65A4"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Expected starting date of the work:</w:t>
      </w:r>
      <w:r w:rsidRPr="00E9163D">
        <w:rPr>
          <w:rFonts w:ascii="Gill Sans Nova" w:eastAsia="Times New Roman" w:hAnsi="Gill Sans Nova" w:cs="Times New Roman"/>
          <w:lang w:eastAsia="en-GB"/>
        </w:rPr>
        <w:tab/>
      </w:r>
    </w:p>
    <w:p w14:paraId="328A65A5"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Position in the body: </w:t>
      </w:r>
      <w:r w:rsidRPr="00E9163D">
        <w:rPr>
          <w:rFonts w:ascii="Gill Sans Nova" w:eastAsia="Times New Roman" w:hAnsi="Gill Sans Nova" w:cs="Times New Roman"/>
          <w:lang w:eastAsia="en-GB"/>
        </w:rPr>
        <w:tab/>
      </w:r>
    </w:p>
    <w:p w14:paraId="59BC05A0" w14:textId="77777777" w:rsidR="00DD2EA2" w:rsidRPr="00E9163D" w:rsidRDefault="00DD2EA2" w:rsidP="00CA78F1">
      <w:pPr>
        <w:tabs>
          <w:tab w:val="left" w:leader="dot" w:pos="8505"/>
        </w:tabs>
        <w:spacing w:after="0" w:line="240" w:lineRule="auto"/>
        <w:rPr>
          <w:rFonts w:ascii="Gill Sans Nova" w:eastAsia="Times New Roman" w:hAnsi="Gill Sans Nova" w:cs="Times New Roman"/>
          <w:lang w:eastAsia="en-GB"/>
        </w:rPr>
      </w:pPr>
    </w:p>
    <w:p w14:paraId="328A65A6" w14:textId="6D8D1DC5"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Will you be an employee in the body? ………………………………………………</w:t>
      </w:r>
      <w:r w:rsidR="00A2344A" w:rsidRPr="00E9163D">
        <w:rPr>
          <w:rFonts w:ascii="Gill Sans Nova" w:eastAsia="Times New Roman" w:hAnsi="Gill Sans Nova" w:cs="Times New Roman"/>
          <w:lang w:eastAsia="en-GB"/>
        </w:rPr>
        <w:t>…</w:t>
      </w:r>
      <w:r w:rsidRPr="00E9163D">
        <w:rPr>
          <w:rFonts w:ascii="Gill Sans Nova" w:eastAsia="Times New Roman" w:hAnsi="Gill Sans Nova" w:cs="Times New Roman"/>
          <w:lang w:eastAsia="en-GB"/>
        </w:rPr>
        <w:t>..</w:t>
      </w:r>
    </w:p>
    <w:p w14:paraId="328A65A7" w14:textId="50FAD114"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lastRenderedPageBreak/>
        <w:t xml:space="preserve">                   a shareholder in the </w:t>
      </w:r>
      <w:proofErr w:type="gramStart"/>
      <w:r w:rsidRPr="00E9163D">
        <w:rPr>
          <w:rFonts w:ascii="Gill Sans Nova" w:eastAsia="Times New Roman" w:hAnsi="Gill Sans Nova" w:cs="Times New Roman"/>
          <w:lang w:eastAsia="en-GB"/>
        </w:rPr>
        <w:t>body?…</w:t>
      </w:r>
      <w:proofErr w:type="gramEnd"/>
      <w:r w:rsidRPr="00E9163D">
        <w:rPr>
          <w:rFonts w:ascii="Gill Sans Nova" w:eastAsia="Times New Roman" w:hAnsi="Gill Sans Nova" w:cs="Times New Roman"/>
          <w:lang w:eastAsia="en-GB"/>
        </w:rPr>
        <w:t>…………………………………………</w:t>
      </w:r>
      <w:r w:rsidR="00A2344A" w:rsidRPr="00E9163D">
        <w:rPr>
          <w:rFonts w:ascii="Gill Sans Nova" w:eastAsia="Times New Roman" w:hAnsi="Gill Sans Nova" w:cs="Times New Roman"/>
          <w:lang w:eastAsia="en-GB"/>
        </w:rPr>
        <w:t>…....</w:t>
      </w:r>
      <w:r w:rsidRPr="00E9163D">
        <w:rPr>
          <w:rFonts w:ascii="Gill Sans Nova" w:eastAsia="Times New Roman" w:hAnsi="Gill Sans Nova" w:cs="Times New Roman"/>
          <w:lang w:eastAsia="en-GB"/>
        </w:rPr>
        <w:t>….</w:t>
      </w:r>
    </w:p>
    <w:p w14:paraId="328A65A8" w14:textId="39191560"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                   self-employed? ……………………………………………………</w:t>
      </w:r>
      <w:r w:rsidR="00A2344A" w:rsidRPr="00E9163D">
        <w:rPr>
          <w:rFonts w:ascii="Gill Sans Nova" w:eastAsia="Times New Roman" w:hAnsi="Gill Sans Nova" w:cs="Times New Roman"/>
          <w:lang w:eastAsia="en-GB"/>
        </w:rPr>
        <w:t>……..</w:t>
      </w:r>
      <w:r w:rsidRPr="00E9163D">
        <w:rPr>
          <w:rFonts w:ascii="Gill Sans Nova" w:eastAsia="Times New Roman" w:hAnsi="Gill Sans Nova" w:cs="Times New Roman"/>
          <w:lang w:eastAsia="en-GB"/>
        </w:rPr>
        <w:t>…….</w:t>
      </w:r>
    </w:p>
    <w:p w14:paraId="328A65A9"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sz w:val="24"/>
          <w:szCs w:val="20"/>
          <w:lang w:eastAsia="en-GB"/>
        </w:rPr>
      </w:pPr>
    </w:p>
    <w:p w14:paraId="7C2F5B61" w14:textId="77777777" w:rsidR="00E51D4F" w:rsidRPr="00E9163D" w:rsidRDefault="00E51D4F" w:rsidP="00CA78F1">
      <w:pPr>
        <w:tabs>
          <w:tab w:val="left" w:leader="dot" w:pos="8505"/>
        </w:tabs>
        <w:spacing w:after="0" w:line="240" w:lineRule="auto"/>
        <w:jc w:val="both"/>
        <w:outlineLvl w:val="0"/>
        <w:rPr>
          <w:rFonts w:ascii="Gill Sans Nova" w:eastAsia="Times New Roman" w:hAnsi="Gill Sans Nova" w:cs="Times New Roman"/>
          <w:sz w:val="24"/>
          <w:szCs w:val="20"/>
          <w:lang w:eastAsia="en-GB"/>
        </w:rPr>
      </w:pPr>
    </w:p>
    <w:p w14:paraId="328A65AA" w14:textId="187FDC33" w:rsidR="00CA78F1" w:rsidRPr="00E9163D" w:rsidRDefault="00CA78F1" w:rsidP="00CA78F1">
      <w:pPr>
        <w:tabs>
          <w:tab w:val="left" w:leader="dot" w:pos="8505"/>
        </w:tabs>
        <w:spacing w:after="0" w:line="240" w:lineRule="auto"/>
        <w:jc w:val="both"/>
        <w:outlineLvl w:val="0"/>
        <w:rPr>
          <w:rFonts w:ascii="Gill Sans Nova" w:eastAsia="Times New Roman" w:hAnsi="Gill Sans Nova" w:cs="Times New Roman"/>
          <w:lang w:eastAsia="en-GB"/>
        </w:rPr>
      </w:pPr>
      <w:r w:rsidRPr="00E9163D">
        <w:rPr>
          <w:rFonts w:ascii="Gill Sans Nova" w:eastAsia="Times New Roman" w:hAnsi="Gill Sans Nova" w:cs="Times New Roman"/>
          <w:lang w:eastAsia="en-GB"/>
        </w:rPr>
        <w:t>Will you receive remuneration or other pecuniary advantages? If so, please specify</w:t>
      </w:r>
      <w:r w:rsidRPr="00E9163D">
        <w:rPr>
          <w:rFonts w:ascii="Gill Sans Nova" w:eastAsia="Times New Roman" w:hAnsi="Gill Sans Nova" w:cs="Times New Roman"/>
          <w:lang w:eastAsia="en-GB"/>
        </w:rPr>
        <w:tab/>
      </w:r>
    </w:p>
    <w:p w14:paraId="328A65AB" w14:textId="77777777" w:rsidR="00CA78F1" w:rsidRPr="00E9163D" w:rsidRDefault="00CA78F1" w:rsidP="00CA78F1">
      <w:pPr>
        <w:tabs>
          <w:tab w:val="left" w:leader="dot" w:pos="8505"/>
        </w:tabs>
        <w:spacing w:after="0" w:line="240" w:lineRule="auto"/>
        <w:jc w:val="both"/>
        <w:outlineLvl w:val="0"/>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AC"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p>
    <w:p w14:paraId="328A65AD" w14:textId="1BDEE1F6"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Does the body for which you wish to work have direct or indirect commercial, financial or contractual links (including grants) with a European Union institution (in particular the Commission) or body</w:t>
      </w:r>
      <w:r w:rsidR="00A2344A" w:rsidRPr="00E9163D">
        <w:rPr>
          <w:rFonts w:ascii="Gill Sans Nova" w:eastAsia="Times New Roman" w:hAnsi="Gill Sans Nova" w:cs="Times New Roman"/>
          <w:lang w:eastAsia="en-GB"/>
        </w:rPr>
        <w:t xml:space="preserve"> (in particular EIGE)</w:t>
      </w:r>
      <w:r w:rsidRPr="00E9163D">
        <w:rPr>
          <w:rFonts w:ascii="Gill Sans Nova" w:eastAsia="Times New Roman" w:hAnsi="Gill Sans Nova" w:cs="Times New Roman"/>
          <w:lang w:eastAsia="en-GB"/>
        </w:rPr>
        <w:t>? If so, please specify:</w:t>
      </w:r>
      <w:r w:rsidRPr="00E9163D">
        <w:rPr>
          <w:rFonts w:ascii="Gill Sans Nova" w:eastAsia="Times New Roman" w:hAnsi="Gill Sans Nova" w:cs="Times New Roman"/>
          <w:lang w:eastAsia="en-GB"/>
        </w:rPr>
        <w:tab/>
      </w:r>
      <w:r w:rsidRPr="00E9163D">
        <w:rPr>
          <w:rFonts w:ascii="Gill Sans Nova" w:eastAsia="Times New Roman" w:hAnsi="Gill Sans Nova" w:cs="Times New Roman"/>
          <w:lang w:eastAsia="en-GB"/>
        </w:rPr>
        <w:tab/>
      </w:r>
    </w:p>
    <w:p w14:paraId="328A65AE"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AF" w14:textId="77777777" w:rsidR="00CA78F1" w:rsidRPr="00E9163D" w:rsidRDefault="00CA78F1" w:rsidP="00CA78F1">
      <w:pPr>
        <w:tabs>
          <w:tab w:val="left" w:leader="dot" w:pos="8505"/>
        </w:tabs>
        <w:spacing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78607881" w14:textId="77777777" w:rsidR="00A2344A" w:rsidRPr="00E9163D" w:rsidRDefault="00A2344A" w:rsidP="00CA78F1">
      <w:pPr>
        <w:tabs>
          <w:tab w:val="left" w:leader="dot" w:pos="8505"/>
        </w:tabs>
        <w:spacing w:after="0" w:line="240" w:lineRule="auto"/>
        <w:rPr>
          <w:rFonts w:ascii="Gill Sans Nova" w:eastAsia="Times New Roman" w:hAnsi="Gill Sans Nova" w:cs="Times New Roman"/>
          <w:lang w:eastAsia="en-GB"/>
        </w:rPr>
      </w:pPr>
    </w:p>
    <w:p w14:paraId="328A65B0" w14:textId="67EC8969" w:rsidR="00CA78F1" w:rsidRPr="00E9163D" w:rsidRDefault="00CA78F1" w:rsidP="00E51D4F">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During your work at the </w:t>
      </w:r>
      <w:r w:rsidR="00A2344A" w:rsidRPr="00E9163D">
        <w:rPr>
          <w:rFonts w:ascii="Gill Sans Nova" w:eastAsia="Times New Roman" w:hAnsi="Gill Sans Nova" w:cs="Times New Roman"/>
          <w:lang w:eastAsia="en-GB"/>
        </w:rPr>
        <w:t>EIGE</w:t>
      </w:r>
      <w:r w:rsidRPr="00E9163D">
        <w:rPr>
          <w:rFonts w:ascii="Gill Sans Nova" w:eastAsia="Times New Roman" w:hAnsi="Gill Sans Nova" w:cs="Times New Roman"/>
          <w:lang w:eastAsia="en-GB"/>
        </w:rPr>
        <w:t>, did you have any direct or indirect relations with the body for which you wish to work</w:t>
      </w:r>
      <w:r w:rsidRPr="00E9163D">
        <w:rPr>
          <w:rFonts w:ascii="Gill Sans Nova" w:eastAsia="Times New Roman" w:hAnsi="Gill Sans Nova" w:cs="Times New Roman"/>
          <w:vertAlign w:val="superscript"/>
          <w:lang w:eastAsia="en-GB"/>
        </w:rPr>
        <w:footnoteReference w:id="2"/>
      </w:r>
      <w:r w:rsidRPr="00E9163D">
        <w:rPr>
          <w:rFonts w:ascii="Gill Sans Nova" w:eastAsia="Times New Roman" w:hAnsi="Gill Sans Nova" w:cs="Times New Roman"/>
          <w:lang w:eastAsia="en-GB"/>
        </w:rPr>
        <w:t>? If so, please specify:</w:t>
      </w:r>
      <w:r w:rsidRPr="00E9163D">
        <w:rPr>
          <w:rFonts w:ascii="Gill Sans Nova" w:eastAsia="Times New Roman" w:hAnsi="Gill Sans Nova" w:cs="Times New Roman"/>
          <w:lang w:eastAsia="en-GB"/>
        </w:rPr>
        <w:tab/>
      </w:r>
      <w:r w:rsidRPr="00E9163D">
        <w:rPr>
          <w:rFonts w:ascii="Gill Sans Nova" w:eastAsia="Times New Roman" w:hAnsi="Gill Sans Nova" w:cs="Times New Roman"/>
          <w:lang w:eastAsia="en-GB"/>
        </w:rPr>
        <w:tab/>
      </w:r>
    </w:p>
    <w:p w14:paraId="328A65B1"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2"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3"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4"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p>
    <w:p w14:paraId="328A65B5"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Will your new activity have direct or indirect links with:</w:t>
      </w:r>
    </w:p>
    <w:p w14:paraId="328A65B6" w14:textId="5AF6B99F"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 </w:t>
      </w:r>
      <w:r w:rsidR="005B2B7E" w:rsidRPr="00E9163D">
        <w:rPr>
          <w:rFonts w:ascii="Gill Sans Nova" w:eastAsia="Times New Roman" w:hAnsi="Gill Sans Nova" w:cs="Times New Roman"/>
          <w:lang w:eastAsia="en-GB"/>
        </w:rPr>
        <w:t>EIGE</w:t>
      </w:r>
      <w:r w:rsidRPr="00E9163D">
        <w:rPr>
          <w:rFonts w:ascii="Gill Sans Nova" w:eastAsia="Times New Roman" w:hAnsi="Gill Sans Nova" w:cs="Times New Roman"/>
          <w:lang w:eastAsia="en-GB"/>
        </w:rPr>
        <w:t xml:space="preserve">? </w:t>
      </w:r>
      <w:r w:rsidRPr="00E9163D">
        <w:rPr>
          <w:rFonts w:ascii="Gill Sans Nova" w:eastAsia="Times New Roman" w:hAnsi="Gill Sans Nova" w:cs="Times New Roman"/>
          <w:lang w:eastAsia="en-GB"/>
        </w:rPr>
        <w:tab/>
      </w:r>
    </w:p>
    <w:p w14:paraId="328A65B7"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 other Commission services? </w:t>
      </w:r>
      <w:r w:rsidRPr="00E9163D">
        <w:rPr>
          <w:rFonts w:ascii="Gill Sans Nova" w:eastAsia="Times New Roman" w:hAnsi="Gill Sans Nova" w:cs="Times New Roman"/>
          <w:lang w:eastAsia="en-GB"/>
        </w:rPr>
        <w:tab/>
      </w:r>
    </w:p>
    <w:p w14:paraId="1A8F0573" w14:textId="77777777" w:rsidR="005B2B7E" w:rsidRPr="00E9163D" w:rsidRDefault="005B2B7E" w:rsidP="00CA78F1">
      <w:pPr>
        <w:tabs>
          <w:tab w:val="left" w:leader="dot" w:pos="8505"/>
        </w:tabs>
        <w:spacing w:after="0" w:line="240" w:lineRule="auto"/>
        <w:jc w:val="both"/>
        <w:rPr>
          <w:rFonts w:ascii="Gill Sans Nova" w:eastAsia="Times New Roman" w:hAnsi="Gill Sans Nova" w:cs="Times New Roman"/>
          <w:lang w:eastAsia="en-GB"/>
        </w:rPr>
      </w:pPr>
    </w:p>
    <w:p w14:paraId="328A65B8" w14:textId="6082F21C"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If so, please specify:</w:t>
      </w:r>
      <w:r w:rsidRPr="00E9163D">
        <w:rPr>
          <w:rFonts w:ascii="Gill Sans Nova" w:eastAsia="Times New Roman" w:hAnsi="Gill Sans Nova" w:cs="Times New Roman"/>
          <w:lang w:eastAsia="en-GB"/>
        </w:rPr>
        <w:tab/>
      </w:r>
    </w:p>
    <w:p w14:paraId="328A65B9"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A"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B" w14:textId="77777777" w:rsidR="00CA78F1" w:rsidRPr="00E9163D" w:rsidRDefault="00CA78F1" w:rsidP="00CA78F1">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C" w14:textId="77777777" w:rsidR="00CA78F1" w:rsidRPr="00E9163D" w:rsidRDefault="00CA78F1" w:rsidP="00CA78F1">
      <w:pPr>
        <w:tabs>
          <w:tab w:val="left" w:leader="dot" w:pos="8505"/>
        </w:tabs>
        <w:spacing w:after="24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328A65BD" w14:textId="77777777" w:rsidR="00CA78F1" w:rsidRPr="00E9163D" w:rsidRDefault="00CA78F1" w:rsidP="00CA78F1">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Other relevant information: </w:t>
      </w:r>
      <w:r w:rsidRPr="00E9163D">
        <w:rPr>
          <w:rFonts w:ascii="Gill Sans Nova" w:eastAsia="Times New Roman" w:hAnsi="Gill Sans Nova" w:cs="Times New Roman"/>
          <w:lang w:eastAsia="en-GB"/>
        </w:rPr>
        <w:tab/>
      </w:r>
    </w:p>
    <w:p w14:paraId="328A65BE" w14:textId="77777777" w:rsidR="00CA78F1" w:rsidRPr="00E9163D" w:rsidRDefault="00CA78F1" w:rsidP="00CA78F1">
      <w:pPr>
        <w:tabs>
          <w:tab w:val="left" w:leader="dot" w:pos="8505"/>
        </w:tabs>
        <w:spacing w:before="120"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65091E3D" w14:textId="77777777" w:rsidR="00A2344A" w:rsidRPr="00E9163D" w:rsidRDefault="00A2344A" w:rsidP="00A2344A">
      <w:pPr>
        <w:tabs>
          <w:tab w:val="left" w:leader="dot" w:pos="8505"/>
        </w:tabs>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29D9ECC4" w14:textId="77777777" w:rsidR="00A2344A" w:rsidRPr="00E9163D" w:rsidRDefault="00A2344A" w:rsidP="00A2344A">
      <w:pPr>
        <w:tabs>
          <w:tab w:val="left" w:leader="dot" w:pos="8505"/>
        </w:tabs>
        <w:spacing w:after="0" w:line="240" w:lineRule="auto"/>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285CF68B" w14:textId="77777777" w:rsidR="00A2344A" w:rsidRPr="00E9163D" w:rsidRDefault="00A2344A" w:rsidP="00A2344A">
      <w:pPr>
        <w:tabs>
          <w:tab w:val="left" w:leader="dot" w:pos="8505"/>
        </w:tabs>
        <w:spacing w:after="24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ab/>
      </w:r>
    </w:p>
    <w:p w14:paraId="50AD0484" w14:textId="77777777" w:rsidR="00A2344A" w:rsidRPr="00E9163D" w:rsidRDefault="00A2344A" w:rsidP="00CA78F1">
      <w:pPr>
        <w:tabs>
          <w:tab w:val="left" w:leader="dot" w:pos="8505"/>
        </w:tabs>
        <w:spacing w:after="120" w:line="240" w:lineRule="auto"/>
        <w:jc w:val="both"/>
        <w:rPr>
          <w:rFonts w:ascii="Gill Sans Nova" w:eastAsia="Times New Roman" w:hAnsi="Gill Sans Nova" w:cs="Times New Roman"/>
          <w:lang w:eastAsia="en-GB"/>
        </w:rPr>
      </w:pPr>
    </w:p>
    <w:p w14:paraId="328A65C0" w14:textId="77777777" w:rsidR="0055364C" w:rsidRPr="00E9163D" w:rsidRDefault="0055364C" w:rsidP="00CA78F1">
      <w:pPr>
        <w:tabs>
          <w:tab w:val="left" w:leader="dot" w:pos="8505"/>
        </w:tabs>
        <w:spacing w:after="120" w:line="240" w:lineRule="auto"/>
        <w:jc w:val="both"/>
        <w:rPr>
          <w:rFonts w:ascii="Gill Sans Nova" w:eastAsia="Times New Roman" w:hAnsi="Gill Sans Nova" w:cs="Times New Roman"/>
          <w:lang w:eastAsia="en-GB"/>
        </w:rPr>
      </w:pPr>
    </w:p>
    <w:p w14:paraId="328A65C1" w14:textId="671306C9" w:rsidR="0055364C" w:rsidRPr="00E9163D" w:rsidRDefault="0055364C" w:rsidP="00E51D4F">
      <w:pPr>
        <w:spacing w:after="120"/>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I have complied with the provisions of Article 11a of the Staff Regulations at all times while in active service, including when negotiating the terms and conditions of the envisaged activity while being in active employment.</w:t>
      </w:r>
    </w:p>
    <w:p w14:paraId="5FF83B16" w14:textId="77777777" w:rsidR="00A2344A" w:rsidRPr="00E9163D" w:rsidRDefault="00A2344A" w:rsidP="0055364C">
      <w:pPr>
        <w:spacing w:after="120"/>
        <w:rPr>
          <w:rFonts w:ascii="Gill Sans Nova" w:eastAsia="Times New Roman" w:hAnsi="Gill Sans Nova" w:cs="Times New Roman"/>
          <w:lang w:eastAsia="en-GB"/>
        </w:rPr>
      </w:pPr>
    </w:p>
    <w:tbl>
      <w:tblPr>
        <w:tblStyle w:val="TableGrid"/>
        <w:tblW w:w="0" w:type="auto"/>
        <w:tblLook w:val="04A0" w:firstRow="1" w:lastRow="0" w:firstColumn="1" w:lastColumn="0" w:noHBand="0" w:noVBand="1"/>
      </w:tblPr>
      <w:tblGrid>
        <w:gridCol w:w="569"/>
        <w:gridCol w:w="767"/>
        <w:gridCol w:w="767"/>
        <w:gridCol w:w="767"/>
      </w:tblGrid>
      <w:tr w:rsidR="0055364C" w:rsidRPr="00E9163D" w14:paraId="328A65C6" w14:textId="77777777" w:rsidTr="00F10E6C">
        <w:tc>
          <w:tcPr>
            <w:tcW w:w="553" w:type="dxa"/>
            <w:tcBorders>
              <w:bottom w:val="single" w:sz="4" w:space="0" w:color="auto"/>
              <w:right w:val="single" w:sz="4" w:space="0" w:color="auto"/>
            </w:tcBorders>
            <w:shd w:val="clear" w:color="auto" w:fill="FFFFFF" w:themeFill="background1"/>
          </w:tcPr>
          <w:p w14:paraId="328A65C2" w14:textId="77777777" w:rsidR="0055364C" w:rsidRPr="00E9163D" w:rsidRDefault="0055364C" w:rsidP="00F10E6C">
            <w:pPr>
              <w:spacing w:after="120"/>
              <w:rPr>
                <w:rFonts w:ascii="Gill Sans Nova" w:hAnsi="Gill Sans Nova"/>
              </w:rPr>
            </w:pPr>
            <w:r w:rsidRPr="00E9163D">
              <w:rPr>
                <w:rFonts w:ascii="Gill Sans Nova" w:hAnsi="Gill Sans Nova"/>
              </w:rPr>
              <w:t xml:space="preserve">YES           </w:t>
            </w:r>
          </w:p>
        </w:tc>
        <w:tc>
          <w:tcPr>
            <w:tcW w:w="767" w:type="dxa"/>
            <w:tcBorders>
              <w:bottom w:val="single" w:sz="4" w:space="0" w:color="auto"/>
              <w:right w:val="single" w:sz="4" w:space="0" w:color="auto"/>
            </w:tcBorders>
            <w:shd w:val="clear" w:color="auto" w:fill="FFFFCC"/>
          </w:tcPr>
          <w:p w14:paraId="328A65C3" w14:textId="77777777" w:rsidR="0055364C" w:rsidRPr="00E9163D" w:rsidRDefault="00E9163D" w:rsidP="00F10E6C">
            <w:pPr>
              <w:spacing w:after="120"/>
              <w:rPr>
                <w:rFonts w:ascii="Gill Sans Nova" w:hAnsi="Gill Sans Nova"/>
              </w:rPr>
            </w:pPr>
            <w:sdt>
              <w:sdtPr>
                <w:rPr>
                  <w:rFonts w:ascii="Gill Sans Nova" w:hAnsi="Gill Sans Nova"/>
                </w:rPr>
                <w:id w:val="-1957248863"/>
                <w14:checkbox>
                  <w14:checked w14:val="0"/>
                  <w14:checkedState w14:val="2612" w14:font="MS Gothic"/>
                  <w14:uncheckedState w14:val="2610" w14:font="MS Gothic"/>
                </w14:checkbox>
              </w:sdtPr>
              <w:sdtEndPr/>
              <w:sdtContent>
                <w:r w:rsidR="0055364C" w:rsidRPr="00E9163D">
                  <w:rPr>
                    <w:rFonts w:ascii="Segoe UI Symbol" w:eastAsia="MS Gothic" w:hAnsi="Segoe UI Symbol" w:cs="Segoe UI Symbol"/>
                  </w:rPr>
                  <w:t>☐</w:t>
                </w:r>
              </w:sdtContent>
            </w:sdt>
          </w:p>
        </w:tc>
        <w:tc>
          <w:tcPr>
            <w:tcW w:w="767" w:type="dxa"/>
          </w:tcPr>
          <w:p w14:paraId="328A65C4" w14:textId="77777777" w:rsidR="0055364C" w:rsidRPr="00E9163D" w:rsidRDefault="0055364C" w:rsidP="00F10E6C">
            <w:pPr>
              <w:spacing w:after="120"/>
              <w:rPr>
                <w:rFonts w:ascii="Gill Sans Nova" w:hAnsi="Gill Sans Nova"/>
              </w:rPr>
            </w:pPr>
            <w:r w:rsidRPr="00E9163D">
              <w:rPr>
                <w:rFonts w:ascii="Gill Sans Nova" w:hAnsi="Gill Sans Nova"/>
              </w:rPr>
              <w:t xml:space="preserve">NO         </w:t>
            </w:r>
          </w:p>
        </w:tc>
        <w:tc>
          <w:tcPr>
            <w:tcW w:w="767" w:type="dxa"/>
            <w:shd w:val="clear" w:color="auto" w:fill="FFFFCC"/>
          </w:tcPr>
          <w:p w14:paraId="328A65C5" w14:textId="77777777" w:rsidR="0055364C" w:rsidRPr="00E9163D" w:rsidRDefault="00E9163D" w:rsidP="00F10E6C">
            <w:pPr>
              <w:spacing w:after="120"/>
              <w:rPr>
                <w:rFonts w:ascii="Gill Sans Nova" w:hAnsi="Gill Sans Nova"/>
              </w:rPr>
            </w:pPr>
            <w:sdt>
              <w:sdtPr>
                <w:rPr>
                  <w:rFonts w:ascii="Gill Sans Nova" w:hAnsi="Gill Sans Nova"/>
                </w:rPr>
                <w:id w:val="-1948688755"/>
                <w14:checkbox>
                  <w14:checked w14:val="0"/>
                  <w14:checkedState w14:val="2612" w14:font="MS Gothic"/>
                  <w14:uncheckedState w14:val="2610" w14:font="MS Gothic"/>
                </w14:checkbox>
              </w:sdtPr>
              <w:sdtEndPr/>
              <w:sdtContent>
                <w:r w:rsidR="0055364C" w:rsidRPr="00E9163D">
                  <w:rPr>
                    <w:rFonts w:ascii="Segoe UI Symbol" w:eastAsia="MS Gothic" w:hAnsi="Segoe UI Symbol" w:cs="Segoe UI Symbol"/>
                  </w:rPr>
                  <w:t>☐</w:t>
                </w:r>
              </w:sdtContent>
            </w:sdt>
          </w:p>
        </w:tc>
      </w:tr>
    </w:tbl>
    <w:p w14:paraId="74E3A547" w14:textId="77777777" w:rsidR="00A2344A" w:rsidRPr="00E9163D" w:rsidRDefault="0055364C" w:rsidP="0055364C">
      <w:pPr>
        <w:spacing w:after="120"/>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 </w:t>
      </w:r>
    </w:p>
    <w:p w14:paraId="328A65C7" w14:textId="179CC94F" w:rsidR="0055364C" w:rsidRPr="00E9163D" w:rsidRDefault="0055364C" w:rsidP="0055364C">
      <w:pPr>
        <w:spacing w:after="120"/>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If you ticked "NO" or have a doubt, please contact </w:t>
      </w:r>
      <w:r w:rsidR="00A2344A" w:rsidRPr="00E9163D">
        <w:rPr>
          <w:rFonts w:ascii="Gill Sans Nova" w:eastAsia="Times New Roman" w:hAnsi="Gill Sans Nova" w:cs="Times New Roman"/>
          <w:lang w:eastAsia="en-GB"/>
        </w:rPr>
        <w:t>EIGE HR.</w:t>
      </w:r>
    </w:p>
    <w:p w14:paraId="328A65C8" w14:textId="77777777" w:rsidR="0055364C" w:rsidRPr="00E9163D" w:rsidRDefault="0055364C" w:rsidP="0055364C">
      <w:pPr>
        <w:spacing w:after="120"/>
        <w:rPr>
          <w:rFonts w:ascii="Gill Sans Nova" w:hAnsi="Gill Sans Nova"/>
        </w:rPr>
      </w:pPr>
    </w:p>
    <w:p w14:paraId="328A65C9" w14:textId="78357957" w:rsidR="0055364C" w:rsidRPr="00E9163D" w:rsidRDefault="0055364C" w:rsidP="0055364C">
      <w:pPr>
        <w:spacing w:after="120"/>
        <w:rPr>
          <w:rFonts w:ascii="Gill Sans Nova" w:hAnsi="Gill Sans Nova"/>
        </w:rPr>
      </w:pPr>
      <w:r w:rsidRPr="00E9163D">
        <w:rPr>
          <w:rFonts w:ascii="Gill Sans Nova" w:hAnsi="Gill Sans Nova"/>
        </w:rPr>
        <w:t>Article 11a of the Staff Regulations</w:t>
      </w:r>
    </w:p>
    <w:p w14:paraId="328A65CA" w14:textId="77777777" w:rsidR="0055364C" w:rsidRPr="00E9163D" w:rsidRDefault="0055364C" w:rsidP="00E51D4F">
      <w:pPr>
        <w:spacing w:after="120"/>
        <w:jc w:val="both"/>
        <w:rPr>
          <w:rFonts w:ascii="Gill Sans Nova" w:hAnsi="Gill Sans Nova"/>
          <w:i/>
        </w:rPr>
      </w:pPr>
      <w:r w:rsidRPr="00E9163D">
        <w:rPr>
          <w:rFonts w:ascii="Gill Sans Nova" w:hAnsi="Gill Sans Nova"/>
          <w:i/>
        </w:rPr>
        <w:t>1. An official shall not, in the performance of his duties and save as hereinafter provided, deal with a matter in which, directly or indirectly, he has any personal interest such as to impair his independence, and, in particular, family and financial interests.</w:t>
      </w:r>
    </w:p>
    <w:p w14:paraId="328A65CB" w14:textId="77777777" w:rsidR="0055364C" w:rsidRPr="00E9163D" w:rsidRDefault="0055364C" w:rsidP="00E51D4F">
      <w:pPr>
        <w:spacing w:after="120"/>
        <w:jc w:val="both"/>
        <w:rPr>
          <w:rFonts w:ascii="Gill Sans Nova" w:hAnsi="Gill Sans Nova"/>
          <w:i/>
        </w:rPr>
      </w:pPr>
      <w:r w:rsidRPr="00E9163D">
        <w:rPr>
          <w:rFonts w:ascii="Gill Sans Nova" w:hAnsi="Gill Sans Nova"/>
          <w:i/>
        </w:rPr>
        <w:t>2. 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p>
    <w:p w14:paraId="328A65CC" w14:textId="77777777" w:rsidR="0055364C" w:rsidRPr="00E9163D" w:rsidRDefault="0055364C" w:rsidP="00E51D4F">
      <w:pPr>
        <w:spacing w:after="120"/>
        <w:jc w:val="both"/>
        <w:rPr>
          <w:rFonts w:ascii="Gill Sans Nova" w:hAnsi="Gill Sans Nova"/>
          <w:i/>
        </w:rPr>
      </w:pPr>
      <w:r w:rsidRPr="00E9163D">
        <w:rPr>
          <w:rFonts w:ascii="Gill Sans Nova" w:hAnsi="Gill Sans Nova"/>
          <w:i/>
        </w:rPr>
        <w:t>3. An official may neither keep nor acquire, directly or indirectly, in undertakings which are subject to the authority of the institution to which he belongs or which have dealings with that institution, any interest of such kind or magnitude as might impair his independence in the performance of his duties."</w:t>
      </w:r>
    </w:p>
    <w:p w14:paraId="328A65CD" w14:textId="77777777" w:rsidR="00CA78F1" w:rsidRPr="00E9163D" w:rsidRDefault="00CA78F1" w:rsidP="00CA78F1">
      <w:pPr>
        <w:spacing w:after="0" w:line="240" w:lineRule="auto"/>
        <w:jc w:val="both"/>
        <w:rPr>
          <w:rFonts w:ascii="Gill Sans Nova" w:eastAsia="Times New Roman" w:hAnsi="Gill Sans Nova" w:cs="Times New Roman"/>
          <w:sz w:val="24"/>
          <w:szCs w:val="20"/>
          <w:lang w:eastAsia="en-GB"/>
        </w:rPr>
      </w:pPr>
    </w:p>
    <w:p w14:paraId="328A65CE" w14:textId="77777777" w:rsidR="008F101B" w:rsidRPr="00E9163D" w:rsidRDefault="008F101B" w:rsidP="00CA78F1">
      <w:pPr>
        <w:spacing w:after="0" w:line="240" w:lineRule="auto"/>
        <w:jc w:val="both"/>
        <w:rPr>
          <w:rFonts w:ascii="Gill Sans Nova" w:eastAsia="Times New Roman" w:hAnsi="Gill Sans Nova" w:cs="Times New Roman"/>
          <w:sz w:val="24"/>
          <w:szCs w:val="20"/>
          <w:lang w:eastAsia="en-GB"/>
        </w:rPr>
      </w:pPr>
    </w:p>
    <w:p w14:paraId="328A65CF" w14:textId="77777777" w:rsidR="008F101B" w:rsidRPr="00E9163D" w:rsidRDefault="008F101B" w:rsidP="00CA78F1">
      <w:pPr>
        <w:spacing w:after="0" w:line="240" w:lineRule="auto"/>
        <w:jc w:val="both"/>
        <w:rPr>
          <w:rFonts w:ascii="Gill Sans Nova" w:eastAsia="Times New Roman" w:hAnsi="Gill Sans Nova" w:cs="Times New Roman"/>
          <w:sz w:val="24"/>
          <w:szCs w:val="20"/>
          <w:lang w:eastAsia="en-GB"/>
        </w:rPr>
      </w:pPr>
    </w:p>
    <w:p w14:paraId="328A65D0" w14:textId="77777777" w:rsidR="0055364C" w:rsidRPr="00E9163D" w:rsidRDefault="0055364C" w:rsidP="0055364C">
      <w:pPr>
        <w:tabs>
          <w:tab w:val="left" w:leader="dot" w:pos="8505"/>
        </w:tabs>
        <w:spacing w:after="120" w:line="240" w:lineRule="auto"/>
        <w:jc w:val="both"/>
        <w:rPr>
          <w:rFonts w:ascii="Gill Sans Nova" w:eastAsia="Times New Roman" w:hAnsi="Gill Sans Nova" w:cs="Times New Roman"/>
          <w:sz w:val="24"/>
          <w:szCs w:val="20"/>
          <w:lang w:eastAsia="en-GB"/>
        </w:rPr>
      </w:pPr>
    </w:p>
    <w:p w14:paraId="328A65D1" w14:textId="0B32765C" w:rsidR="0055364C" w:rsidRPr="00E9163D" w:rsidRDefault="00526686" w:rsidP="0055364C">
      <w:pPr>
        <w:tabs>
          <w:tab w:val="left" w:leader="dot" w:pos="4536"/>
          <w:tab w:val="left" w:leader="dot" w:pos="8505"/>
        </w:tabs>
        <w:spacing w:after="12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Place:</w:t>
      </w:r>
      <w:r w:rsidRPr="00E9163D">
        <w:rPr>
          <w:rFonts w:ascii="Gill Sans Nova" w:eastAsia="Times New Roman" w:hAnsi="Gill Sans Nova" w:cs="Times New Roman"/>
          <w:lang w:eastAsia="en-GB"/>
        </w:rPr>
        <w:tab/>
        <w:t xml:space="preserve">        Date</w:t>
      </w:r>
      <w:r w:rsidR="0055364C" w:rsidRPr="00E9163D">
        <w:rPr>
          <w:rFonts w:ascii="Gill Sans Nova" w:eastAsia="Times New Roman" w:hAnsi="Gill Sans Nova" w:cs="Times New Roman"/>
          <w:lang w:eastAsia="en-GB"/>
        </w:rPr>
        <w:t>:</w:t>
      </w:r>
      <w:r w:rsidR="0055364C" w:rsidRPr="00E9163D">
        <w:rPr>
          <w:rFonts w:ascii="Gill Sans Nova" w:eastAsia="Times New Roman" w:hAnsi="Gill Sans Nova" w:cs="Times New Roman"/>
          <w:lang w:eastAsia="en-GB"/>
        </w:rPr>
        <w:tab/>
      </w:r>
    </w:p>
    <w:p w14:paraId="328A65D2"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3"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4"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5"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6"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7"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8"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Signature:</w:t>
      </w:r>
      <w:r w:rsidRPr="00E9163D">
        <w:rPr>
          <w:rFonts w:ascii="Gill Sans Nova" w:eastAsia="Times New Roman" w:hAnsi="Gill Sans Nova" w:cs="Times New Roman"/>
          <w:lang w:eastAsia="en-GB"/>
        </w:rPr>
        <w:tab/>
      </w:r>
    </w:p>
    <w:p w14:paraId="328A65D9" w14:textId="77777777" w:rsidR="0055364C" w:rsidRPr="00E9163D" w:rsidRDefault="0055364C" w:rsidP="0055364C">
      <w:pPr>
        <w:tabs>
          <w:tab w:val="left" w:leader="dot" w:pos="8505"/>
        </w:tabs>
        <w:spacing w:before="120" w:after="0" w:line="240" w:lineRule="auto"/>
        <w:jc w:val="both"/>
        <w:rPr>
          <w:rFonts w:ascii="Gill Sans Nova" w:eastAsia="Times New Roman" w:hAnsi="Gill Sans Nova" w:cs="Times New Roman"/>
          <w:lang w:eastAsia="en-GB"/>
        </w:rPr>
      </w:pPr>
    </w:p>
    <w:p w14:paraId="328A65DA" w14:textId="77777777" w:rsidR="008F101B" w:rsidRPr="00E9163D" w:rsidRDefault="008F101B" w:rsidP="00CA78F1">
      <w:pPr>
        <w:spacing w:after="0" w:line="240" w:lineRule="auto"/>
        <w:jc w:val="both"/>
        <w:rPr>
          <w:rFonts w:ascii="Gill Sans Nova" w:eastAsia="Times New Roman" w:hAnsi="Gill Sans Nova" w:cs="Times New Roman"/>
          <w:lang w:eastAsia="en-GB"/>
        </w:rPr>
      </w:pPr>
    </w:p>
    <w:p w14:paraId="328A65DB" w14:textId="77777777" w:rsidR="008F101B" w:rsidRPr="00E9163D" w:rsidRDefault="008F101B" w:rsidP="00CA78F1">
      <w:pPr>
        <w:spacing w:after="0" w:line="240" w:lineRule="auto"/>
        <w:jc w:val="both"/>
        <w:rPr>
          <w:rFonts w:ascii="Gill Sans Nova" w:eastAsia="Times New Roman" w:hAnsi="Gill Sans Nova" w:cs="Times New Roman"/>
          <w:lang w:eastAsia="en-GB"/>
        </w:rPr>
      </w:pPr>
    </w:p>
    <w:p w14:paraId="328A65DC" w14:textId="7FE2FDE8" w:rsidR="00CA78F1" w:rsidRPr="00E9163D" w:rsidRDefault="00CA78F1" w:rsidP="00CA78F1">
      <w:pPr>
        <w:pBdr>
          <w:top w:val="single" w:sz="4" w:space="1" w:color="auto"/>
          <w:left w:val="single" w:sz="4" w:space="4" w:color="auto"/>
          <w:bottom w:val="single" w:sz="4" w:space="1" w:color="auto"/>
          <w:right w:val="single" w:sz="4" w:space="4" w:color="auto"/>
        </w:pBdr>
        <w:spacing w:after="0" w:line="240" w:lineRule="auto"/>
        <w:jc w:val="both"/>
        <w:rPr>
          <w:rFonts w:ascii="Gill Sans Nova" w:eastAsia="Times New Roman" w:hAnsi="Gill Sans Nova" w:cs="Times New Roman"/>
          <w:lang w:eastAsia="en-GB"/>
        </w:rPr>
      </w:pPr>
      <w:r w:rsidRPr="00E9163D">
        <w:rPr>
          <w:rFonts w:ascii="Gill Sans Nova" w:eastAsia="Times New Roman" w:hAnsi="Gill Sans Nova" w:cs="Times New Roman"/>
          <w:lang w:eastAsia="en-GB"/>
        </w:rPr>
        <w:t xml:space="preserve">You may attach any document you consider will demonstrate that your new activities or duties are compatible with those you exercised at </w:t>
      </w:r>
      <w:r w:rsidR="00A2344A" w:rsidRPr="00E9163D">
        <w:rPr>
          <w:rFonts w:ascii="Gill Sans Nova" w:eastAsia="Times New Roman" w:hAnsi="Gill Sans Nova" w:cs="Times New Roman"/>
          <w:lang w:eastAsia="en-GB"/>
        </w:rPr>
        <w:t>EIGE</w:t>
      </w:r>
      <w:r w:rsidRPr="00E9163D">
        <w:rPr>
          <w:rFonts w:ascii="Gill Sans Nova" w:eastAsia="Times New Roman" w:hAnsi="Gill Sans Nova" w:cs="Times New Roman"/>
          <w:lang w:eastAsia="en-GB"/>
        </w:rPr>
        <w:t>.</w:t>
      </w:r>
    </w:p>
    <w:sectPr w:rsidR="00CA78F1" w:rsidRPr="00E9163D" w:rsidSect="00B87208">
      <w:headerReference w:type="default" r:id="rId13"/>
      <w:footerReference w:type="default" r:id="rId14"/>
      <w:pgSz w:w="11906" w:h="16838"/>
      <w:pgMar w:top="851" w:right="720" w:bottom="720" w:left="720" w:header="142"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65E1" w14:textId="77777777" w:rsidR="00EC54C3" w:rsidRDefault="00EC54C3" w:rsidP="00E2565D">
      <w:pPr>
        <w:spacing w:after="0" w:line="240" w:lineRule="auto"/>
      </w:pPr>
      <w:r>
        <w:separator/>
      </w:r>
    </w:p>
  </w:endnote>
  <w:endnote w:type="continuationSeparator" w:id="0">
    <w:p w14:paraId="328A65E2" w14:textId="77777777" w:rsidR="00EC54C3" w:rsidRDefault="00EC54C3" w:rsidP="00E2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Gill Sans Nova">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466685"/>
      <w:docPartObj>
        <w:docPartGallery w:val="Page Numbers (Bottom of Page)"/>
        <w:docPartUnique/>
      </w:docPartObj>
    </w:sdtPr>
    <w:sdtEndPr>
      <w:rPr>
        <w:noProof/>
      </w:rPr>
    </w:sdtEndPr>
    <w:sdtContent>
      <w:p w14:paraId="328A65E4" w14:textId="051101EB" w:rsidR="00071DEE" w:rsidRDefault="00071DEE">
        <w:pPr>
          <w:pStyle w:val="Footer"/>
          <w:jc w:val="center"/>
        </w:pPr>
        <w:r>
          <w:fldChar w:fldCharType="begin"/>
        </w:r>
        <w:r>
          <w:instrText xml:space="preserve"> PAGE   \* MERGEFORMAT </w:instrText>
        </w:r>
        <w:r>
          <w:fldChar w:fldCharType="separate"/>
        </w:r>
        <w:r w:rsidR="00172CE3">
          <w:rPr>
            <w:noProof/>
          </w:rPr>
          <w:t>5</w:t>
        </w:r>
        <w:r>
          <w:rPr>
            <w:noProof/>
          </w:rPr>
          <w:fldChar w:fldCharType="end"/>
        </w:r>
      </w:p>
    </w:sdtContent>
  </w:sdt>
  <w:p w14:paraId="328A65E5" w14:textId="77777777" w:rsidR="00071DEE" w:rsidRDefault="00071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65DF" w14:textId="77777777" w:rsidR="00EC54C3" w:rsidRDefault="00EC54C3" w:rsidP="00E2565D">
      <w:pPr>
        <w:spacing w:after="0" w:line="240" w:lineRule="auto"/>
      </w:pPr>
      <w:r>
        <w:separator/>
      </w:r>
    </w:p>
  </w:footnote>
  <w:footnote w:type="continuationSeparator" w:id="0">
    <w:p w14:paraId="328A65E0" w14:textId="77777777" w:rsidR="00EC54C3" w:rsidRDefault="00EC54C3" w:rsidP="00E2565D">
      <w:pPr>
        <w:spacing w:after="0" w:line="240" w:lineRule="auto"/>
      </w:pPr>
      <w:r>
        <w:continuationSeparator/>
      </w:r>
    </w:p>
  </w:footnote>
  <w:footnote w:id="1">
    <w:p w14:paraId="328A65E6" w14:textId="77777777" w:rsidR="00CA78F1" w:rsidRPr="00AE48E4" w:rsidRDefault="00CA78F1" w:rsidP="00CA78F1">
      <w:pPr>
        <w:pStyle w:val="FootnoteText"/>
        <w:rPr>
          <w:rFonts w:ascii="Arial" w:hAnsi="Arial" w:cs="Arial"/>
          <w:lang w:val="en-GB"/>
        </w:rPr>
      </w:pPr>
      <w:r w:rsidRPr="00A2344A">
        <w:rPr>
          <w:rStyle w:val="FootnoteReference"/>
          <w:rFonts w:ascii="Myriad Pro" w:hAnsi="Myriad Pro" w:cs="Arial"/>
        </w:rPr>
        <w:footnoteRef/>
      </w:r>
      <w:r w:rsidRPr="00A2344A">
        <w:rPr>
          <w:rFonts w:ascii="Myriad Pro" w:hAnsi="Myriad Pro" w:cs="Arial"/>
          <w:lang w:val="en-GB"/>
        </w:rPr>
        <w:t xml:space="preserve"> </w:t>
      </w:r>
      <w:r w:rsidRPr="00AE48E4">
        <w:rPr>
          <w:rFonts w:ascii="Arial" w:hAnsi="Arial" w:cs="Arial"/>
          <w:lang w:val="en-GB"/>
        </w:rPr>
        <w:tab/>
      </w:r>
      <w:r w:rsidRPr="00A2344A">
        <w:rPr>
          <w:rFonts w:ascii="Myriad Pro" w:hAnsi="Myriad Pro" w:cs="Arial"/>
          <w:sz w:val="18"/>
          <w:szCs w:val="18"/>
          <w:lang w:val="en-GB"/>
        </w:rPr>
        <w:t>If you receive an invalidity allowance, a form relating to Art.13 (2), Annex VIII of the staff regulations concerning the details on the activity after leaving the service will be provided to you.</w:t>
      </w:r>
    </w:p>
  </w:footnote>
  <w:footnote w:id="2">
    <w:p w14:paraId="328A65E7" w14:textId="2A5A7F47" w:rsidR="00CA78F1" w:rsidRDefault="00CA78F1" w:rsidP="00E51D4F">
      <w:pPr>
        <w:pStyle w:val="FootnoteText"/>
        <w:spacing w:after="0"/>
        <w:ind w:left="567" w:hanging="567"/>
        <w:rPr>
          <w:rFonts w:ascii="Myriad Pro" w:hAnsi="Myriad Pro" w:cs="Arial"/>
          <w:lang w:val="en-GB"/>
        </w:rPr>
      </w:pPr>
      <w:r w:rsidRPr="00E51D4F">
        <w:rPr>
          <w:rStyle w:val="FootnoteReference"/>
          <w:rFonts w:ascii="Myriad Pro" w:hAnsi="Myriad Pro" w:cs="Arial"/>
        </w:rPr>
        <w:footnoteRef/>
      </w:r>
      <w:r w:rsidRPr="00E51D4F">
        <w:rPr>
          <w:rFonts w:ascii="Myriad Pro" w:hAnsi="Myriad Pro" w:cs="Arial"/>
          <w:lang w:val="en-GB"/>
        </w:rPr>
        <w:t xml:space="preserve"> </w:t>
      </w:r>
      <w:r w:rsidR="00E51D4F">
        <w:rPr>
          <w:rFonts w:ascii="Myriad Pro" w:hAnsi="Myriad Pro" w:cs="Arial"/>
          <w:lang w:val="en-GB"/>
        </w:rPr>
        <w:t xml:space="preserve">       </w:t>
      </w:r>
      <w:r w:rsidRPr="00E51D4F">
        <w:rPr>
          <w:rFonts w:ascii="Myriad Pro" w:hAnsi="Myriad Pro" w:cs="Arial"/>
          <w:sz w:val="16"/>
          <w:szCs w:val="16"/>
          <w:lang w:val="en-GB"/>
        </w:rPr>
        <w:t>State in p</w:t>
      </w:r>
      <w:r w:rsidRPr="00E51D4F">
        <w:rPr>
          <w:rFonts w:ascii="Myriad Pro" w:hAnsi="Myriad Pro" w:cs="Arial"/>
          <w:sz w:val="16"/>
          <w:lang w:val="en-GB"/>
        </w:rPr>
        <w:t>articular whether you were engaged in preparing financial and/or contractual relations</w:t>
      </w:r>
      <w:r w:rsidRPr="00E51D4F">
        <w:rPr>
          <w:rFonts w:ascii="Myriad Pro" w:hAnsi="Myriad Pro" w:cs="Arial"/>
          <w:lang w:val="en-GB"/>
        </w:rPr>
        <w:t>.</w:t>
      </w:r>
    </w:p>
    <w:p w14:paraId="6CD18967" w14:textId="77777777" w:rsidR="00526686" w:rsidRPr="00E51D4F" w:rsidRDefault="00526686" w:rsidP="00E51D4F">
      <w:pPr>
        <w:pStyle w:val="FootnoteText"/>
        <w:spacing w:after="0"/>
        <w:ind w:left="567" w:hanging="567"/>
        <w:rPr>
          <w:rFonts w:ascii="Myriad Pro" w:hAnsi="Myriad Pro"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65E3" w14:textId="461E06C2" w:rsidR="009018C4" w:rsidRPr="00E9163D" w:rsidRDefault="00EC5B72">
    <w:pPr>
      <w:pStyle w:val="Header"/>
      <w:rPr>
        <w:rFonts w:ascii="Gill Sans Nova" w:hAnsi="Gill Sans Nova"/>
      </w:rPr>
    </w:pPr>
    <w:r w:rsidRPr="00E9163D">
      <w:rPr>
        <w:rFonts w:ascii="Gill Sans Nova" w:hAnsi="Gill Sans Nova"/>
      </w:rPr>
      <w:t>Version/</w:t>
    </w:r>
    <w:r w:rsidR="00E9163D" w:rsidRPr="00E9163D">
      <w:rPr>
        <w:rFonts w:ascii="Gill Sans Nova" w:hAnsi="Gill Sans Nov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7045"/>
    <w:multiLevelType w:val="hybridMultilevel"/>
    <w:tmpl w:val="B82C0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C3A06"/>
    <w:multiLevelType w:val="hybridMultilevel"/>
    <w:tmpl w:val="7BA27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624E23"/>
    <w:multiLevelType w:val="hybridMultilevel"/>
    <w:tmpl w:val="49220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79606">
    <w:abstractNumId w:val="0"/>
  </w:num>
  <w:num w:numId="2" w16cid:durableId="605310552">
    <w:abstractNumId w:val="2"/>
  </w:num>
  <w:num w:numId="3" w16cid:durableId="42619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35A0"/>
    <w:rsid w:val="00015E12"/>
    <w:rsid w:val="00024159"/>
    <w:rsid w:val="0003776B"/>
    <w:rsid w:val="0006556A"/>
    <w:rsid w:val="000659B9"/>
    <w:rsid w:val="00071DEE"/>
    <w:rsid w:val="0007371B"/>
    <w:rsid w:val="000835A0"/>
    <w:rsid w:val="00096A13"/>
    <w:rsid w:val="00166925"/>
    <w:rsid w:val="00172CE3"/>
    <w:rsid w:val="00176591"/>
    <w:rsid w:val="00187A2B"/>
    <w:rsid w:val="001A645E"/>
    <w:rsid w:val="001B176C"/>
    <w:rsid w:val="001B2711"/>
    <w:rsid w:val="001B2D91"/>
    <w:rsid w:val="001D2E56"/>
    <w:rsid w:val="001F452B"/>
    <w:rsid w:val="00224346"/>
    <w:rsid w:val="00242D27"/>
    <w:rsid w:val="002769B6"/>
    <w:rsid w:val="002A64E6"/>
    <w:rsid w:val="002D6CCD"/>
    <w:rsid w:val="002F6721"/>
    <w:rsid w:val="00333C7D"/>
    <w:rsid w:val="003460B2"/>
    <w:rsid w:val="00347E0D"/>
    <w:rsid w:val="003514BD"/>
    <w:rsid w:val="0037531D"/>
    <w:rsid w:val="003812C5"/>
    <w:rsid w:val="00382A18"/>
    <w:rsid w:val="00387D7E"/>
    <w:rsid w:val="00393ECE"/>
    <w:rsid w:val="003C62A0"/>
    <w:rsid w:val="00404E70"/>
    <w:rsid w:val="004058D8"/>
    <w:rsid w:val="00425F51"/>
    <w:rsid w:val="00437BBD"/>
    <w:rsid w:val="00447FE9"/>
    <w:rsid w:val="004575FE"/>
    <w:rsid w:val="004873B4"/>
    <w:rsid w:val="00496DC7"/>
    <w:rsid w:val="004A1282"/>
    <w:rsid w:val="004D0598"/>
    <w:rsid w:val="004E3799"/>
    <w:rsid w:val="004F14DF"/>
    <w:rsid w:val="00500CFB"/>
    <w:rsid w:val="00506F43"/>
    <w:rsid w:val="00526686"/>
    <w:rsid w:val="00533030"/>
    <w:rsid w:val="00534DDB"/>
    <w:rsid w:val="0055364C"/>
    <w:rsid w:val="005713A2"/>
    <w:rsid w:val="00591575"/>
    <w:rsid w:val="005A414C"/>
    <w:rsid w:val="005B2B7E"/>
    <w:rsid w:val="005C3B67"/>
    <w:rsid w:val="005D25C0"/>
    <w:rsid w:val="006137A2"/>
    <w:rsid w:val="00622819"/>
    <w:rsid w:val="00644F9F"/>
    <w:rsid w:val="00661586"/>
    <w:rsid w:val="0068791F"/>
    <w:rsid w:val="006956CD"/>
    <w:rsid w:val="006C3023"/>
    <w:rsid w:val="006C4DDA"/>
    <w:rsid w:val="006E1107"/>
    <w:rsid w:val="006E240E"/>
    <w:rsid w:val="006E2D43"/>
    <w:rsid w:val="00711C86"/>
    <w:rsid w:val="0072650D"/>
    <w:rsid w:val="00762116"/>
    <w:rsid w:val="007664BE"/>
    <w:rsid w:val="007844CE"/>
    <w:rsid w:val="0078465A"/>
    <w:rsid w:val="007A1FF9"/>
    <w:rsid w:val="007B7C98"/>
    <w:rsid w:val="007C7EAA"/>
    <w:rsid w:val="007D211A"/>
    <w:rsid w:val="008153D3"/>
    <w:rsid w:val="00825EAF"/>
    <w:rsid w:val="00834BB0"/>
    <w:rsid w:val="00882366"/>
    <w:rsid w:val="00896DE6"/>
    <w:rsid w:val="008D269F"/>
    <w:rsid w:val="008F101B"/>
    <w:rsid w:val="008F3D1A"/>
    <w:rsid w:val="009008DB"/>
    <w:rsid w:val="009018C4"/>
    <w:rsid w:val="00904555"/>
    <w:rsid w:val="00916E26"/>
    <w:rsid w:val="00921553"/>
    <w:rsid w:val="0092387F"/>
    <w:rsid w:val="009665FC"/>
    <w:rsid w:val="00967275"/>
    <w:rsid w:val="00987B20"/>
    <w:rsid w:val="00A2344A"/>
    <w:rsid w:val="00A250D7"/>
    <w:rsid w:val="00A337FC"/>
    <w:rsid w:val="00A45ABD"/>
    <w:rsid w:val="00AC26C3"/>
    <w:rsid w:val="00AC4D67"/>
    <w:rsid w:val="00AD3B20"/>
    <w:rsid w:val="00AD5CEB"/>
    <w:rsid w:val="00AE0540"/>
    <w:rsid w:val="00AE643C"/>
    <w:rsid w:val="00B16D41"/>
    <w:rsid w:val="00B232E2"/>
    <w:rsid w:val="00B2535E"/>
    <w:rsid w:val="00B430F5"/>
    <w:rsid w:val="00B437D7"/>
    <w:rsid w:val="00B442F1"/>
    <w:rsid w:val="00B7246D"/>
    <w:rsid w:val="00B80490"/>
    <w:rsid w:val="00B8684C"/>
    <w:rsid w:val="00B87208"/>
    <w:rsid w:val="00BA7925"/>
    <w:rsid w:val="00BB47E5"/>
    <w:rsid w:val="00BB7C7A"/>
    <w:rsid w:val="00BC189C"/>
    <w:rsid w:val="00BF1FAE"/>
    <w:rsid w:val="00C11895"/>
    <w:rsid w:val="00C40333"/>
    <w:rsid w:val="00C52FC3"/>
    <w:rsid w:val="00C74748"/>
    <w:rsid w:val="00C8717A"/>
    <w:rsid w:val="00CA78F1"/>
    <w:rsid w:val="00CB13CF"/>
    <w:rsid w:val="00CE272C"/>
    <w:rsid w:val="00CE5DEF"/>
    <w:rsid w:val="00CF0D51"/>
    <w:rsid w:val="00D049A4"/>
    <w:rsid w:val="00D07F20"/>
    <w:rsid w:val="00D2626D"/>
    <w:rsid w:val="00D5727E"/>
    <w:rsid w:val="00D6387A"/>
    <w:rsid w:val="00DB6EE7"/>
    <w:rsid w:val="00DC1F63"/>
    <w:rsid w:val="00DD2EA2"/>
    <w:rsid w:val="00DE6D77"/>
    <w:rsid w:val="00E123CE"/>
    <w:rsid w:val="00E12929"/>
    <w:rsid w:val="00E2565D"/>
    <w:rsid w:val="00E51D4F"/>
    <w:rsid w:val="00E525C0"/>
    <w:rsid w:val="00E85A55"/>
    <w:rsid w:val="00E9163D"/>
    <w:rsid w:val="00E93ECF"/>
    <w:rsid w:val="00E94995"/>
    <w:rsid w:val="00EC530F"/>
    <w:rsid w:val="00EC54C3"/>
    <w:rsid w:val="00EC5B72"/>
    <w:rsid w:val="00ED55AD"/>
    <w:rsid w:val="00EF0030"/>
    <w:rsid w:val="00EF6C81"/>
    <w:rsid w:val="00F26455"/>
    <w:rsid w:val="00F47080"/>
    <w:rsid w:val="00F70972"/>
    <w:rsid w:val="00F759C5"/>
    <w:rsid w:val="00F95F25"/>
    <w:rsid w:val="00FA4B43"/>
    <w:rsid w:val="00FD33C0"/>
    <w:rsid w:val="00FE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8A6554"/>
  <w15:docId w15:val="{1E01307F-EE87-4504-BBB8-3F2039C1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35A0"/>
    <w:rPr>
      <w:color w:val="808080"/>
    </w:rPr>
  </w:style>
  <w:style w:type="paragraph" w:styleId="BalloonText">
    <w:name w:val="Balloon Text"/>
    <w:basedOn w:val="Normal"/>
    <w:link w:val="BalloonTextChar"/>
    <w:uiPriority w:val="99"/>
    <w:semiHidden/>
    <w:unhideWhenUsed/>
    <w:rsid w:val="00083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5A0"/>
    <w:rPr>
      <w:rFonts w:ascii="Tahoma" w:hAnsi="Tahoma" w:cs="Tahoma"/>
      <w:sz w:val="16"/>
      <w:szCs w:val="16"/>
    </w:rPr>
  </w:style>
  <w:style w:type="paragraph" w:styleId="Header">
    <w:name w:val="header"/>
    <w:basedOn w:val="Normal"/>
    <w:link w:val="HeaderChar"/>
    <w:uiPriority w:val="99"/>
    <w:unhideWhenUsed/>
    <w:rsid w:val="00E25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65D"/>
  </w:style>
  <w:style w:type="paragraph" w:styleId="Footer">
    <w:name w:val="footer"/>
    <w:basedOn w:val="Normal"/>
    <w:link w:val="FooterChar"/>
    <w:uiPriority w:val="99"/>
    <w:unhideWhenUsed/>
    <w:rsid w:val="00E25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65D"/>
  </w:style>
  <w:style w:type="paragraph" w:customStyle="1" w:styleId="AddressTR">
    <w:name w:val="AddressTR"/>
    <w:basedOn w:val="Normal"/>
    <w:next w:val="Normal"/>
    <w:rsid w:val="0006556A"/>
    <w:pPr>
      <w:spacing w:after="720" w:line="240" w:lineRule="auto"/>
      <w:ind w:left="5103"/>
    </w:pPr>
    <w:rPr>
      <w:rFonts w:ascii="Times New Roman" w:eastAsia="Times New Roman" w:hAnsi="Times New Roman" w:cs="Times New Roman"/>
      <w:sz w:val="24"/>
      <w:szCs w:val="20"/>
    </w:rPr>
  </w:style>
  <w:style w:type="paragraph" w:styleId="Date">
    <w:name w:val="Date"/>
    <w:basedOn w:val="Normal"/>
    <w:next w:val="References"/>
    <w:link w:val="DateChar"/>
    <w:uiPriority w:val="99"/>
    <w:rsid w:val="0006556A"/>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06556A"/>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06556A"/>
    <w:pPr>
      <w:spacing w:after="240" w:line="240" w:lineRule="auto"/>
      <w:ind w:left="5103"/>
    </w:pPr>
    <w:rPr>
      <w:rFonts w:ascii="Times New Roman" w:eastAsia="Times New Roman" w:hAnsi="Times New Roman" w:cs="Times New Roman"/>
      <w:sz w:val="20"/>
      <w:szCs w:val="20"/>
    </w:rPr>
  </w:style>
  <w:style w:type="paragraph" w:customStyle="1" w:styleId="ZCom">
    <w:name w:val="Z_Com"/>
    <w:basedOn w:val="Normal"/>
    <w:next w:val="ZDGName"/>
    <w:uiPriority w:val="99"/>
    <w:rsid w:val="0006556A"/>
    <w:pPr>
      <w:widowControl w:val="0"/>
      <w:autoSpaceDE w:val="0"/>
      <w:autoSpaceDN w:val="0"/>
      <w:spacing w:after="0" w:line="240" w:lineRule="auto"/>
      <w:ind w:right="85"/>
      <w:jc w:val="both"/>
    </w:pPr>
    <w:rPr>
      <w:rFonts w:ascii="Arial" w:eastAsiaTheme="minorEastAsia" w:hAnsi="Arial" w:cs="Arial"/>
      <w:sz w:val="24"/>
      <w:szCs w:val="24"/>
      <w:lang w:eastAsia="en-GB"/>
    </w:rPr>
  </w:style>
  <w:style w:type="paragraph" w:customStyle="1" w:styleId="ZDGName">
    <w:name w:val="Z_DGName"/>
    <w:basedOn w:val="Normal"/>
    <w:uiPriority w:val="99"/>
    <w:rsid w:val="0006556A"/>
    <w:pPr>
      <w:widowControl w:val="0"/>
      <w:autoSpaceDE w:val="0"/>
      <w:autoSpaceDN w:val="0"/>
      <w:spacing w:after="0" w:line="240" w:lineRule="auto"/>
      <w:ind w:right="85"/>
    </w:pPr>
    <w:rPr>
      <w:rFonts w:ascii="Arial" w:eastAsiaTheme="minorEastAsia" w:hAnsi="Arial" w:cs="Arial"/>
      <w:sz w:val="16"/>
      <w:szCs w:val="16"/>
      <w:lang w:eastAsia="en-GB"/>
    </w:rPr>
  </w:style>
  <w:style w:type="paragraph" w:styleId="FootnoteText">
    <w:name w:val="footnote text"/>
    <w:basedOn w:val="Normal"/>
    <w:link w:val="FootnoteTextChar"/>
    <w:rsid w:val="00BA7925"/>
    <w:pPr>
      <w:spacing w:after="240" w:line="240" w:lineRule="auto"/>
      <w:ind w:left="357" w:hanging="357"/>
      <w:jc w:val="both"/>
    </w:pPr>
    <w:rPr>
      <w:rFonts w:ascii="Times New Roman" w:eastAsia="Times New Roman" w:hAnsi="Times New Roman" w:cs="Times New Roman"/>
      <w:sz w:val="20"/>
      <w:szCs w:val="20"/>
      <w:lang w:val="fr-FR" w:eastAsia="en-GB"/>
    </w:rPr>
  </w:style>
  <w:style w:type="character" w:customStyle="1" w:styleId="FootnoteTextChar">
    <w:name w:val="Footnote Text Char"/>
    <w:basedOn w:val="DefaultParagraphFont"/>
    <w:link w:val="FootnoteText"/>
    <w:rsid w:val="00BA7925"/>
    <w:rPr>
      <w:rFonts w:ascii="Times New Roman" w:eastAsia="Times New Roman" w:hAnsi="Times New Roman" w:cs="Times New Roman"/>
      <w:sz w:val="20"/>
      <w:szCs w:val="20"/>
      <w:lang w:val="fr-FR" w:eastAsia="en-GB"/>
    </w:rPr>
  </w:style>
  <w:style w:type="character" w:styleId="FootnoteReference">
    <w:name w:val="footnote reference"/>
    <w:rsid w:val="00BA7925"/>
    <w:rPr>
      <w:vertAlign w:val="superscript"/>
    </w:rPr>
  </w:style>
  <w:style w:type="paragraph" w:styleId="ListParagraph">
    <w:name w:val="List Paragraph"/>
    <w:basedOn w:val="Normal"/>
    <w:uiPriority w:val="34"/>
    <w:qFormat/>
    <w:rsid w:val="00B232E2"/>
    <w:pPr>
      <w:ind w:left="720"/>
      <w:contextualSpacing/>
    </w:pPr>
  </w:style>
  <w:style w:type="character" w:styleId="Hyperlink">
    <w:name w:val="Hyperlink"/>
    <w:basedOn w:val="DefaultParagraphFont"/>
    <w:uiPriority w:val="99"/>
    <w:unhideWhenUsed/>
    <w:rsid w:val="00B7246D"/>
    <w:rPr>
      <w:color w:val="0000FF" w:themeColor="hyperlink"/>
      <w:u w:val="single"/>
    </w:rPr>
  </w:style>
  <w:style w:type="character" w:styleId="CommentReference">
    <w:name w:val="annotation reference"/>
    <w:basedOn w:val="DefaultParagraphFont"/>
    <w:uiPriority w:val="99"/>
    <w:semiHidden/>
    <w:unhideWhenUsed/>
    <w:rsid w:val="006137A2"/>
    <w:rPr>
      <w:sz w:val="16"/>
      <w:szCs w:val="16"/>
    </w:rPr>
  </w:style>
  <w:style w:type="paragraph" w:styleId="CommentText">
    <w:name w:val="annotation text"/>
    <w:basedOn w:val="Normal"/>
    <w:link w:val="CommentTextChar"/>
    <w:uiPriority w:val="99"/>
    <w:semiHidden/>
    <w:unhideWhenUsed/>
    <w:rsid w:val="006137A2"/>
    <w:pPr>
      <w:spacing w:line="240" w:lineRule="auto"/>
    </w:pPr>
    <w:rPr>
      <w:sz w:val="20"/>
      <w:szCs w:val="20"/>
    </w:rPr>
  </w:style>
  <w:style w:type="character" w:customStyle="1" w:styleId="CommentTextChar">
    <w:name w:val="Comment Text Char"/>
    <w:basedOn w:val="DefaultParagraphFont"/>
    <w:link w:val="CommentText"/>
    <w:uiPriority w:val="99"/>
    <w:semiHidden/>
    <w:rsid w:val="006137A2"/>
    <w:rPr>
      <w:sz w:val="20"/>
      <w:szCs w:val="20"/>
    </w:rPr>
  </w:style>
  <w:style w:type="paragraph" w:styleId="CommentSubject">
    <w:name w:val="annotation subject"/>
    <w:basedOn w:val="CommentText"/>
    <w:next w:val="CommentText"/>
    <w:link w:val="CommentSubjectChar"/>
    <w:uiPriority w:val="99"/>
    <w:semiHidden/>
    <w:unhideWhenUsed/>
    <w:rsid w:val="006137A2"/>
    <w:rPr>
      <w:b/>
      <w:bCs/>
    </w:rPr>
  </w:style>
  <w:style w:type="character" w:customStyle="1" w:styleId="CommentSubjectChar">
    <w:name w:val="Comment Subject Char"/>
    <w:basedOn w:val="CommentTextChar"/>
    <w:link w:val="CommentSubject"/>
    <w:uiPriority w:val="99"/>
    <w:semiHidden/>
    <w:rsid w:val="006137A2"/>
    <w:rPr>
      <w:b/>
      <w:bCs/>
      <w:sz w:val="20"/>
      <w:szCs w:val="20"/>
    </w:rPr>
  </w:style>
  <w:style w:type="paragraph" w:styleId="EndnoteText">
    <w:name w:val="endnote text"/>
    <w:basedOn w:val="Normal"/>
    <w:link w:val="EndnoteTextChar"/>
    <w:uiPriority w:val="99"/>
    <w:semiHidden/>
    <w:unhideWhenUsed/>
    <w:rsid w:val="009008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08DB"/>
    <w:rPr>
      <w:sz w:val="20"/>
      <w:szCs w:val="20"/>
    </w:rPr>
  </w:style>
  <w:style w:type="character" w:styleId="EndnoteReference">
    <w:name w:val="endnote reference"/>
    <w:basedOn w:val="DefaultParagraphFont"/>
    <w:uiPriority w:val="99"/>
    <w:semiHidden/>
    <w:unhideWhenUsed/>
    <w:rsid w:val="009008DB"/>
    <w:rPr>
      <w:vertAlign w:val="superscript"/>
    </w:rPr>
  </w:style>
  <w:style w:type="paragraph" w:customStyle="1" w:styleId="Default">
    <w:name w:val="Default"/>
    <w:rsid w:val="009008D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A7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883">
      <w:bodyDiv w:val="1"/>
      <w:marLeft w:val="0"/>
      <w:marRight w:val="0"/>
      <w:marTop w:val="0"/>
      <w:marBottom w:val="0"/>
      <w:divBdr>
        <w:top w:val="none" w:sz="0" w:space="0" w:color="auto"/>
        <w:left w:val="none" w:sz="0" w:space="0" w:color="auto"/>
        <w:bottom w:val="none" w:sz="0" w:space="0" w:color="auto"/>
        <w:right w:val="none" w:sz="0" w:space="0" w:color="auto"/>
      </w:divBdr>
      <w:divsChild>
        <w:div w:id="119498135">
          <w:marLeft w:val="0"/>
          <w:marRight w:val="0"/>
          <w:marTop w:val="0"/>
          <w:marBottom w:val="0"/>
          <w:divBdr>
            <w:top w:val="none" w:sz="0" w:space="0" w:color="auto"/>
            <w:left w:val="none" w:sz="0" w:space="0" w:color="auto"/>
            <w:bottom w:val="none" w:sz="0" w:space="0" w:color="auto"/>
            <w:right w:val="none" w:sz="0" w:space="0" w:color="auto"/>
          </w:divBdr>
          <w:divsChild>
            <w:div w:id="1112676437">
              <w:marLeft w:val="0"/>
              <w:marRight w:val="0"/>
              <w:marTop w:val="0"/>
              <w:marBottom w:val="0"/>
              <w:divBdr>
                <w:top w:val="none" w:sz="0" w:space="0" w:color="auto"/>
                <w:left w:val="none" w:sz="0" w:space="0" w:color="auto"/>
                <w:bottom w:val="none" w:sz="0" w:space="0" w:color="auto"/>
                <w:right w:val="none" w:sz="0" w:space="0" w:color="auto"/>
              </w:divBdr>
              <w:divsChild>
                <w:div w:id="46229499">
                  <w:marLeft w:val="0"/>
                  <w:marRight w:val="0"/>
                  <w:marTop w:val="0"/>
                  <w:marBottom w:val="0"/>
                  <w:divBdr>
                    <w:top w:val="none" w:sz="0" w:space="0" w:color="auto"/>
                    <w:left w:val="none" w:sz="0" w:space="0" w:color="auto"/>
                    <w:bottom w:val="none" w:sz="0" w:space="0" w:color="auto"/>
                    <w:right w:val="none" w:sz="0" w:space="0" w:color="auto"/>
                  </w:divBdr>
                  <w:divsChild>
                    <w:div w:id="278689480">
                      <w:marLeft w:val="0"/>
                      <w:marRight w:val="0"/>
                      <w:marTop w:val="0"/>
                      <w:marBottom w:val="0"/>
                      <w:divBdr>
                        <w:top w:val="none" w:sz="0" w:space="0" w:color="auto"/>
                        <w:left w:val="none" w:sz="0" w:space="0" w:color="auto"/>
                        <w:bottom w:val="none" w:sz="0" w:space="0" w:color="auto"/>
                        <w:right w:val="none" w:sz="0" w:space="0" w:color="auto"/>
                      </w:divBdr>
                      <w:divsChild>
                        <w:div w:id="8529156">
                          <w:marLeft w:val="0"/>
                          <w:marRight w:val="0"/>
                          <w:marTop w:val="0"/>
                          <w:marBottom w:val="0"/>
                          <w:divBdr>
                            <w:top w:val="none" w:sz="0" w:space="0" w:color="auto"/>
                            <w:left w:val="none" w:sz="0" w:space="0" w:color="auto"/>
                            <w:bottom w:val="none" w:sz="0" w:space="0" w:color="auto"/>
                            <w:right w:val="none" w:sz="0" w:space="0" w:color="auto"/>
                          </w:divBdr>
                          <w:divsChild>
                            <w:div w:id="577522777">
                              <w:marLeft w:val="-225"/>
                              <w:marRight w:val="-225"/>
                              <w:marTop w:val="0"/>
                              <w:marBottom w:val="0"/>
                              <w:divBdr>
                                <w:top w:val="none" w:sz="0" w:space="0" w:color="auto"/>
                                <w:left w:val="none" w:sz="0" w:space="0" w:color="auto"/>
                                <w:bottom w:val="none" w:sz="0" w:space="0" w:color="auto"/>
                                <w:right w:val="none" w:sz="0" w:space="0" w:color="auto"/>
                              </w:divBdr>
                              <w:divsChild>
                                <w:div w:id="1100368115">
                                  <w:marLeft w:val="0"/>
                                  <w:marRight w:val="0"/>
                                  <w:marTop w:val="0"/>
                                  <w:marBottom w:val="0"/>
                                  <w:divBdr>
                                    <w:top w:val="none" w:sz="0" w:space="0" w:color="auto"/>
                                    <w:left w:val="none" w:sz="0" w:space="0" w:color="auto"/>
                                    <w:bottom w:val="none" w:sz="0" w:space="0" w:color="auto"/>
                                    <w:right w:val="none" w:sz="0" w:space="0" w:color="auto"/>
                                  </w:divBdr>
                                  <w:divsChild>
                                    <w:div w:id="1136141443">
                                      <w:marLeft w:val="-225"/>
                                      <w:marRight w:val="-225"/>
                                      <w:marTop w:val="0"/>
                                      <w:marBottom w:val="0"/>
                                      <w:divBdr>
                                        <w:top w:val="none" w:sz="0" w:space="0" w:color="auto"/>
                                        <w:left w:val="none" w:sz="0" w:space="0" w:color="auto"/>
                                        <w:bottom w:val="none" w:sz="0" w:space="0" w:color="auto"/>
                                        <w:right w:val="none" w:sz="0" w:space="0" w:color="auto"/>
                                      </w:divBdr>
                                      <w:divsChild>
                                        <w:div w:id="521818686">
                                          <w:marLeft w:val="0"/>
                                          <w:marRight w:val="0"/>
                                          <w:marTop w:val="0"/>
                                          <w:marBottom w:val="0"/>
                                          <w:divBdr>
                                            <w:top w:val="none" w:sz="0" w:space="0" w:color="auto"/>
                                            <w:left w:val="none" w:sz="0" w:space="0" w:color="auto"/>
                                            <w:bottom w:val="none" w:sz="0" w:space="0" w:color="auto"/>
                                            <w:right w:val="none" w:sz="0" w:space="0" w:color="auto"/>
                                          </w:divBdr>
                                          <w:divsChild>
                                            <w:div w:id="1724869143">
                                              <w:marLeft w:val="0"/>
                                              <w:marRight w:val="0"/>
                                              <w:marTop w:val="0"/>
                                              <w:marBottom w:val="0"/>
                                              <w:divBdr>
                                                <w:top w:val="none" w:sz="0" w:space="0" w:color="auto"/>
                                                <w:left w:val="none" w:sz="0" w:space="0" w:color="auto"/>
                                                <w:bottom w:val="none" w:sz="0" w:space="0" w:color="auto"/>
                                                <w:right w:val="none" w:sz="0" w:space="0" w:color="auto"/>
                                              </w:divBdr>
                                              <w:divsChild>
                                                <w:div w:id="1701665918">
                                                  <w:marLeft w:val="-225"/>
                                                  <w:marRight w:val="-225"/>
                                                  <w:marTop w:val="0"/>
                                                  <w:marBottom w:val="0"/>
                                                  <w:divBdr>
                                                    <w:top w:val="none" w:sz="0" w:space="0" w:color="auto"/>
                                                    <w:left w:val="none" w:sz="0" w:space="0" w:color="auto"/>
                                                    <w:bottom w:val="none" w:sz="0" w:space="0" w:color="auto"/>
                                                    <w:right w:val="none" w:sz="0" w:space="0" w:color="auto"/>
                                                  </w:divBdr>
                                                  <w:divsChild>
                                                    <w:div w:id="505437944">
                                                      <w:marLeft w:val="0"/>
                                                      <w:marRight w:val="0"/>
                                                      <w:marTop w:val="0"/>
                                                      <w:marBottom w:val="0"/>
                                                      <w:divBdr>
                                                        <w:top w:val="none" w:sz="0" w:space="0" w:color="auto"/>
                                                        <w:left w:val="none" w:sz="0" w:space="0" w:color="auto"/>
                                                        <w:bottom w:val="none" w:sz="0" w:space="0" w:color="auto"/>
                                                        <w:right w:val="none" w:sz="0" w:space="0" w:color="auto"/>
                                                      </w:divBdr>
                                                      <w:divsChild>
                                                        <w:div w:id="338587603">
                                                          <w:marLeft w:val="-225"/>
                                                          <w:marRight w:val="-225"/>
                                                          <w:marTop w:val="0"/>
                                                          <w:marBottom w:val="0"/>
                                                          <w:divBdr>
                                                            <w:top w:val="none" w:sz="0" w:space="0" w:color="auto"/>
                                                            <w:left w:val="none" w:sz="0" w:space="0" w:color="auto"/>
                                                            <w:bottom w:val="none" w:sz="0" w:space="0" w:color="auto"/>
                                                            <w:right w:val="none" w:sz="0" w:space="0" w:color="auto"/>
                                                          </w:divBdr>
                                                          <w:divsChild>
                                                            <w:div w:id="489180983">
                                                              <w:marLeft w:val="0"/>
                                                              <w:marRight w:val="0"/>
                                                              <w:marTop w:val="0"/>
                                                              <w:marBottom w:val="0"/>
                                                              <w:divBdr>
                                                                <w:top w:val="none" w:sz="0" w:space="0" w:color="auto"/>
                                                                <w:left w:val="none" w:sz="0" w:space="0" w:color="auto"/>
                                                                <w:bottom w:val="none" w:sz="0" w:space="0" w:color="auto"/>
                                                                <w:right w:val="none" w:sz="0" w:space="0" w:color="auto"/>
                                                              </w:divBdr>
                                                              <w:divsChild>
                                                                <w:div w:id="527374025">
                                                                  <w:marLeft w:val="0"/>
                                                                  <w:marRight w:val="0"/>
                                                                  <w:marTop w:val="0"/>
                                                                  <w:marBottom w:val="0"/>
                                                                  <w:divBdr>
                                                                    <w:top w:val="none" w:sz="0" w:space="0" w:color="auto"/>
                                                                    <w:left w:val="none" w:sz="0" w:space="0" w:color="auto"/>
                                                                    <w:bottom w:val="none" w:sz="0" w:space="0" w:color="auto"/>
                                                                    <w:right w:val="none" w:sz="0" w:space="0" w:color="auto"/>
                                                                  </w:divBdr>
                                                                  <w:divsChild>
                                                                    <w:div w:id="1502233952">
                                                                      <w:marLeft w:val="0"/>
                                                                      <w:marRight w:val="0"/>
                                                                      <w:marTop w:val="0"/>
                                                                      <w:marBottom w:val="0"/>
                                                                      <w:divBdr>
                                                                        <w:top w:val="none" w:sz="0" w:space="0" w:color="auto"/>
                                                                        <w:left w:val="none" w:sz="0" w:space="0" w:color="auto"/>
                                                                        <w:bottom w:val="none" w:sz="0" w:space="0" w:color="auto"/>
                                                                        <w:right w:val="none" w:sz="0" w:space="0" w:color="auto"/>
                                                                      </w:divBdr>
                                                                      <w:divsChild>
                                                                        <w:div w:id="437453830">
                                                                          <w:marLeft w:val="0"/>
                                                                          <w:marRight w:val="0"/>
                                                                          <w:marTop w:val="0"/>
                                                                          <w:marBottom w:val="0"/>
                                                                          <w:divBdr>
                                                                            <w:top w:val="none" w:sz="0" w:space="0" w:color="auto"/>
                                                                            <w:left w:val="none" w:sz="0" w:space="0" w:color="auto"/>
                                                                            <w:bottom w:val="none" w:sz="0" w:space="0" w:color="auto"/>
                                                                            <w:right w:val="none" w:sz="0" w:space="0" w:color="auto"/>
                                                                          </w:divBdr>
                                                                          <w:divsChild>
                                                                            <w:div w:id="432289733">
                                                                              <w:marLeft w:val="0"/>
                                                                              <w:marRight w:val="0"/>
                                                                              <w:marTop w:val="0"/>
                                                                              <w:marBottom w:val="0"/>
                                                                              <w:divBdr>
                                                                                <w:top w:val="none" w:sz="0" w:space="0" w:color="auto"/>
                                                                                <w:left w:val="none" w:sz="0" w:space="0" w:color="auto"/>
                                                                                <w:bottom w:val="none" w:sz="0" w:space="0" w:color="auto"/>
                                                                                <w:right w:val="none" w:sz="0" w:space="0" w:color="auto"/>
                                                                              </w:divBdr>
                                                                              <w:divsChild>
                                                                                <w:div w:id="79521176">
                                                                                  <w:marLeft w:val="0"/>
                                                                                  <w:marRight w:val="0"/>
                                                                                  <w:marTop w:val="0"/>
                                                                                  <w:marBottom w:val="0"/>
                                                                                  <w:divBdr>
                                                                                    <w:top w:val="none" w:sz="0" w:space="0" w:color="auto"/>
                                                                                    <w:left w:val="none" w:sz="0" w:space="0" w:color="auto"/>
                                                                                    <w:bottom w:val="none" w:sz="0" w:space="0" w:color="auto"/>
                                                                                    <w:right w:val="none" w:sz="0" w:space="0" w:color="auto"/>
                                                                                  </w:divBdr>
                                                                                  <w:divsChild>
                                                                                    <w:div w:id="1160383933">
                                                                                      <w:marLeft w:val="0"/>
                                                                                      <w:marRight w:val="0"/>
                                                                                      <w:marTop w:val="0"/>
                                                                                      <w:marBottom w:val="0"/>
                                                                                      <w:divBdr>
                                                                                        <w:top w:val="none" w:sz="0" w:space="0" w:color="auto"/>
                                                                                        <w:left w:val="none" w:sz="0" w:space="0" w:color="auto"/>
                                                                                        <w:bottom w:val="none" w:sz="0" w:space="0" w:color="auto"/>
                                                                                        <w:right w:val="none" w:sz="0" w:space="0" w:color="auto"/>
                                                                                      </w:divBdr>
                                                                                      <w:divsChild>
                                                                                        <w:div w:id="562260491">
                                                                                          <w:marLeft w:val="0"/>
                                                                                          <w:marRight w:val="0"/>
                                                                                          <w:marTop w:val="0"/>
                                                                                          <w:marBottom w:val="0"/>
                                                                                          <w:divBdr>
                                                                                            <w:top w:val="none" w:sz="0" w:space="0" w:color="auto"/>
                                                                                            <w:left w:val="none" w:sz="0" w:space="0" w:color="auto"/>
                                                                                            <w:bottom w:val="dotted" w:sz="6" w:space="0" w:color="CCCCCC"/>
                                                                                            <w:right w:val="none" w:sz="0" w:space="0" w:color="auto"/>
                                                                                          </w:divBdr>
                                                                                          <w:divsChild>
                                                                                            <w:div w:id="1231773210">
                                                                                              <w:marLeft w:val="0"/>
                                                                                              <w:marRight w:val="0"/>
                                                                                              <w:marTop w:val="0"/>
                                                                                              <w:marBottom w:val="0"/>
                                                                                              <w:divBdr>
                                                                                                <w:top w:val="none" w:sz="0" w:space="0" w:color="auto"/>
                                                                                                <w:left w:val="none" w:sz="0" w:space="0" w:color="auto"/>
                                                                                                <w:bottom w:val="none" w:sz="0" w:space="0" w:color="auto"/>
                                                                                                <w:right w:val="none" w:sz="0" w:space="0" w:color="auto"/>
                                                                                              </w:divBdr>
                                                                                              <w:divsChild>
                                                                                                <w:div w:id="10204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749240">
      <w:bodyDiv w:val="1"/>
      <w:marLeft w:val="0"/>
      <w:marRight w:val="0"/>
      <w:marTop w:val="0"/>
      <w:marBottom w:val="0"/>
      <w:divBdr>
        <w:top w:val="none" w:sz="0" w:space="0" w:color="auto"/>
        <w:left w:val="none" w:sz="0" w:space="0" w:color="auto"/>
        <w:bottom w:val="none" w:sz="0" w:space="0" w:color="auto"/>
        <w:right w:val="none" w:sz="0" w:space="0" w:color="auto"/>
      </w:divBdr>
    </w:div>
    <w:div w:id="1781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GE.HR@eige.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mmon_Keyword xmlns="http://schemas.microsoft.com/sharepoint/v3/fields">outside activity</EC_Common_Keyword>
    <EC_Common_Languages xmlns="http://schemas.microsoft.com/sharepoint/v3/fields">EN</EC_Common_Languages>
    <_DCDateModified xmlns="http://schemas.microsoft.com/sharepoint/v3/fields" xsi:nil="true"/>
    <EC_Portal_SM_DocumentGroupID xmlns="a41a97bf-0494-41d8-ba3d-259bd7771890" xsi:nil="true"/>
    <EC_Portal_SM_Description xmlns="a41a97bf-0494-41d8-ba3d-259bd7771890">Article 16 SR Form</EC_Portal_SM_Description>
    <EC_Portal_SM_Audiences xmlns="a41a97bf-0494-41d8-ba3d-259bd7771890">ACER A AEC A AED A ARTEMIS A BBI A BEREC A CC A CDR A CEDEFOP A CEPOL A CES A CFCA A CJ A CLEANSKY A CM A COM A CPVO A DUB A EACEA A EACI A EAHC A EASA A EASO A EBA A ECDC A ECHA A ECSEL A EDPS A EEA A EEAS A EFSA A EIGE A EIOPA A EIT A EMCDDA A EMEA A EMSA A ENIAC A ENISA A ERA A ERCEA A ESA A ESMA A ETF A EU-OSHA A EUSC A F4E A FCH A FRA A FRONTEX A GSA A IMI A ISS A ITA A JET A JUS A OHIM A OMB A PE A POL A REA A RSU A S2R A SESAR A SRB A TENEA A TRA A UF A</EC_Portal_SM_Audiences>
    <EC_Portal_SM_IsProfessional xmlns="a41a97bf-0494-41d8-ba3d-259bd7771890">false</EC_Portal_SM_IsProfessional>
    <EC_Portal_SM_Pages xmlns="a41a97bf-0494-41d8-ba3d-259bd777189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6" ma:contentTypeDescription="An e-document (Word, PDF...) with specific information." ma:contentTypeScope="" ma:versionID="b744b8d7c3f31409285382740c247679">
  <xsd:schema xmlns:xsd="http://www.w3.org/2001/XMLSchema" xmlns:xs="http://www.w3.org/2001/XMLSchema" xmlns:p="http://schemas.microsoft.com/office/2006/metadata/properties" xmlns:ns2="a41a97bf-0494-41d8-ba3d-259bd7771890" xmlns:ns3="http://schemas.microsoft.com/sharepoint/v3/fields" targetNamespace="http://schemas.microsoft.com/office/2006/metadata/properties" ma:root="true" ma:fieldsID="e2cee18e1dda27361494f34d0c13df09" ns2:_="" ns3:_="">
    <xsd:import namespace="a41a97bf-0494-41d8-ba3d-259bd7771890"/>
    <xsd:import namespace="http://schemas.microsoft.com/sharepoint/v3/fields"/>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2:EC_Portal_SM_Pages" minOccurs="0"/>
                <xsd:element ref="ns2:EC_Portal_SM_IsProfessional"/>
                <xsd:element ref="ns2:EC_Portal_SM_Document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Pages" ma:index="11" nillable="true" ma:displayName="Pages" ma:decimals="0" ma:internalName="EC_Portal_SM_Pages">
      <xsd:simpleType>
        <xsd:restriction base="dms:Number"/>
      </xsd:simpleType>
    </xsd:element>
    <xsd:element name="EC_Portal_SM_IsProfessional" ma:index="12" ma:displayName="IsProfessional" ma:default="0" ma:internalName="EC_Portal_SM_IsProfessional">
      <xsd:simpleType>
        <xsd:restriction base="dms:Boolean"/>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DCC8B-29E6-4942-8270-7C895028E473}">
  <ds:schemaRefs>
    <ds:schemaRef ds:uri="http://schemas.microsoft.com/sharepoint/v3/contenttype/forms"/>
  </ds:schemaRefs>
</ds:datastoreItem>
</file>

<file path=customXml/itemProps2.xml><?xml version="1.0" encoding="utf-8"?>
<ds:datastoreItem xmlns:ds="http://schemas.openxmlformats.org/officeDocument/2006/customXml" ds:itemID="{3DBEB31D-C6D0-49BF-BFAA-BA668C27FA25}">
  <ds:schemaRefs>
    <ds:schemaRef ds:uri="http://schemas.microsoft.com/sharepoint/v3/field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a41a97bf-0494-41d8-ba3d-259bd7771890"/>
    <ds:schemaRef ds:uri="http://purl.org/dc/terms/"/>
  </ds:schemaRefs>
</ds:datastoreItem>
</file>

<file path=customXml/itemProps3.xml><?xml version="1.0" encoding="utf-8"?>
<ds:datastoreItem xmlns:ds="http://schemas.openxmlformats.org/officeDocument/2006/customXml" ds:itemID="{8F8FEE73-6033-4903-B32F-AF39C056B826}">
  <ds:schemaRefs>
    <ds:schemaRef ds:uri="http://schemas.openxmlformats.org/officeDocument/2006/bibliography"/>
  </ds:schemaRefs>
</ds:datastoreItem>
</file>

<file path=customXml/itemProps4.xml><?xml version="1.0" encoding="utf-8"?>
<ds:datastoreItem xmlns:ds="http://schemas.openxmlformats.org/officeDocument/2006/customXml" ds:itemID="{A62B506E-A4E5-4619-B031-22D4E937D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a97bf-0494-41d8-ba3d-259bd777189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Article 16 SR Form</vt:lpstr>
    </vt:vector>
  </TitlesOfParts>
  <Company>European Commission</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16 SR Form</dc:title>
  <dc:creator>DEVEREUX Brigette (HR)</dc:creator>
  <cp:lastModifiedBy>Marc Jaccarini</cp:lastModifiedBy>
  <cp:revision>3</cp:revision>
  <cp:lastPrinted>2019-06-19T12:47:00Z</cp:lastPrinted>
  <dcterms:created xsi:type="dcterms:W3CDTF">2025-11-17T14:22:00Z</dcterms:created>
  <dcterms:modified xsi:type="dcterms:W3CDTF">2025-11-17T14:25:00Z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0x010100B115F2CDA271DD4BBE79039B2B10322D005972CF4DFAC7AC44A3C80A3589CF2E1E</vt:lpwstr>
  </property>
  <property fmtid="{D5CDD505-2E9C-101B-9397-08002B2CF9AE}" pid="3" name="EC_Portal_SM_LocationTaxHTField0">
    <vt:lpwstr>Brussels|a2fd1745-7a8b-472f-87d8-c065744c40dd;Luxembourg|83ddf54f-ddb9-4640-a49c-ddc026ae519f;Other EU cities|d7af267d-1fe5-4f44-81e3-3d2959f76565;Non-EU cities|e2ed3b20-65ba-43c5-813e-9bd8e4201ac9</vt:lpwstr>
  </property>
  <property fmtid="{D5CDD505-2E9C-101B-9397-08002B2CF9AE}" pid="4" name="EC_Portal_SM_NavigationLanguageTaxHTField0">
    <vt:lpwstr>English|256b0f03-2527-4c41-b261-a16799168ae6;French|797213b8-07f2-436e-a021-30df8c8bbd6c</vt:lpwstr>
  </property>
  <property fmtid="{D5CDD505-2E9C-101B-9397-08002B2CF9AE}" pid="5" name="TaxCatchAll">
    <vt:lpwstr>50;#Staff conduct|b0665d81-5d54-4b55-83f3-aadbdd9c0bda;#5;#English|256b0f03-2527-4c41-b261-a16799168ae6;#6;#French|797213b8-07f2-436e-a021-30df8c8bbd6c;#226;#Outside activity|9aa5d940-fe6b-46cc-8a36-1c4b2ad6bd40;#4;#Non-EU cities|e2ed3b20-65ba-43c5-813e-9</vt:lpwstr>
  </property>
  <property fmtid="{D5CDD505-2E9C-101B-9397-08002B2CF9AE}" pid="6" name="EC_Portal_SM_Location">
    <vt:lpwstr>1;#Brussels|a2fd1745-7a8b-472f-87d8-c065744c40dd;#2;#Luxembourg|83ddf54f-ddb9-4640-a49c-ddc026ae519f;#3;#Other EU cities|d7af267d-1fe5-4f44-81e3-3d2959f76565;#4;#Non-EU cities|e2ed3b20-65ba-43c5-813e-9bd8e4201ac9</vt:lpwstr>
  </property>
  <property fmtid="{D5CDD505-2E9C-101B-9397-08002B2CF9AE}" pid="7" name="EC_Portal_SM_DocumentType">
    <vt:lpwstr/>
  </property>
  <property fmtid="{D5CDD505-2E9C-101B-9397-08002B2CF9AE}" pid="8" name="EC_Portal_SM_Topics">
    <vt:lpwstr>226;#Outside activity|9aa5d940-fe6b-46cc-8a36-1c4b2ad6bd40;#51;#Conflict of interest|c617773d-2362-4930-af08-ae92fdc5ba52;#50;#Staff conduct|b0665d81-5d54-4b55-83f3-aadbdd9c0bda</vt:lpwstr>
  </property>
  <property fmtid="{D5CDD505-2E9C-101B-9397-08002B2CF9AE}" pid="9" name="EC_Portal_SM_TopicsTaxHTField0">
    <vt:lpwstr>Outside activity|9aa5d940-fe6b-46cc-8a36-1c4b2ad6bd40;Conflict of interest|c617773d-2362-4930-af08-ae92fdc5ba52;Staff conduct|b0665d81-5d54-4b55-83f3-aadbdd9c0bda</vt:lpwstr>
  </property>
  <property fmtid="{D5CDD505-2E9C-101B-9397-08002B2CF9AE}" pid="10" name="EC_Portal_SM_DocumentTypeTaxHTField0">
    <vt:lpwstr/>
  </property>
  <property fmtid="{D5CDD505-2E9C-101B-9397-08002B2CF9AE}" pid="11" name="EC_Portal_SM_NavigationLanguage">
    <vt:lpwstr>5;#English|256b0f03-2527-4c41-b261-a16799168ae6;#6;#French|797213b8-07f2-436e-a021-30df8c8bbd6c</vt:lpwstr>
  </property>
</Properties>
</file>